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13186" w14:textId="58E41A96" w:rsidR="005B7B56" w:rsidRPr="00210508" w:rsidRDefault="005B7B56" w:rsidP="00594941">
      <w:pPr>
        <w:pStyle w:val="TOC1"/>
      </w:pPr>
    </w:p>
    <w:p w14:paraId="34B5ABA3" w14:textId="774ED9EC" w:rsidR="005B7B56" w:rsidRPr="00210508" w:rsidRDefault="005B7B56" w:rsidP="00594941">
      <w:pPr>
        <w:spacing w:after="120"/>
        <w:rPr>
          <w:rFonts w:cstheme="minorHAnsi"/>
          <w:szCs w:val="22"/>
        </w:rPr>
      </w:pPr>
    </w:p>
    <w:p w14:paraId="38864A68" w14:textId="11113808" w:rsidR="005B7B56" w:rsidRPr="00210508" w:rsidRDefault="005B7B56" w:rsidP="00594941">
      <w:pPr>
        <w:spacing w:after="120"/>
        <w:rPr>
          <w:rFonts w:cstheme="minorHAnsi"/>
          <w:szCs w:val="22"/>
        </w:rPr>
      </w:pPr>
    </w:p>
    <w:p w14:paraId="6B19F2C5" w14:textId="77777777" w:rsidR="004A2070" w:rsidRPr="00210508" w:rsidRDefault="004A2070" w:rsidP="00594941">
      <w:pPr>
        <w:pStyle w:val="TOC1"/>
        <w:jc w:val="left"/>
      </w:pPr>
    </w:p>
    <w:p w14:paraId="3544E1A6" w14:textId="0D9C5709" w:rsidR="00AE3078" w:rsidRDefault="005B7B56" w:rsidP="00594941">
      <w:pPr>
        <w:pStyle w:val="TOC1"/>
      </w:pPr>
      <w:r w:rsidRPr="00210508">
        <w:t xml:space="preserve">DEDAk </w:t>
      </w:r>
      <w:r w:rsidR="00E84FEF" w:rsidRPr="00210508">
        <w:t>accredıtatıon</w:t>
      </w:r>
      <w:r w:rsidRPr="00210508">
        <w:t xml:space="preserve"> </w:t>
      </w:r>
      <w:r w:rsidR="004C2375">
        <w:t>SELF STUDY REPORT TEMPLATE</w:t>
      </w:r>
    </w:p>
    <w:p w14:paraId="3006A6E8" w14:textId="0E293AB6" w:rsidR="00AE3078" w:rsidRPr="00AE3078" w:rsidRDefault="00AE3078" w:rsidP="00AE3078"/>
    <w:p w14:paraId="67A66236" w14:textId="77777777" w:rsidR="005B7B56" w:rsidRPr="00210508" w:rsidRDefault="005B7B56" w:rsidP="00594941">
      <w:pPr>
        <w:pStyle w:val="TOC1"/>
      </w:pPr>
    </w:p>
    <w:p w14:paraId="6406D2F7" w14:textId="293AAF89" w:rsidR="005B7B56" w:rsidRPr="00210508" w:rsidRDefault="005B7B56" w:rsidP="00594941">
      <w:pPr>
        <w:spacing w:after="120"/>
        <w:rPr>
          <w:rFonts w:cstheme="minorHAnsi"/>
          <w:szCs w:val="22"/>
        </w:rPr>
      </w:pPr>
    </w:p>
    <w:p w14:paraId="74D847A3" w14:textId="4B9EAC48" w:rsidR="005B7B56" w:rsidRPr="0049606F" w:rsidRDefault="00693822" w:rsidP="00594941">
      <w:pPr>
        <w:pStyle w:val="TOC1"/>
        <w:rPr>
          <w:sz w:val="22"/>
          <w:szCs w:val="22"/>
        </w:rPr>
      </w:pPr>
      <w:r w:rsidRPr="0049606F">
        <w:rPr>
          <w:sz w:val="22"/>
          <w:szCs w:val="22"/>
        </w:rPr>
        <w:t xml:space="preserve">TABLE OF </w:t>
      </w:r>
      <w:r w:rsidR="000A5595" w:rsidRPr="0049606F">
        <w:rPr>
          <w:sz w:val="22"/>
          <w:szCs w:val="22"/>
        </w:rPr>
        <w:t>CONTENT</w:t>
      </w:r>
      <w:r w:rsidRPr="0049606F">
        <w:rPr>
          <w:sz w:val="22"/>
          <w:szCs w:val="22"/>
        </w:rPr>
        <w:t>S</w:t>
      </w:r>
    </w:p>
    <w:p w14:paraId="2841265C" w14:textId="77777777" w:rsidR="005B7B56" w:rsidRPr="0049606F" w:rsidRDefault="005B7B56" w:rsidP="00594941">
      <w:pPr>
        <w:spacing w:after="120"/>
        <w:rPr>
          <w:rFonts w:cstheme="minorHAnsi"/>
          <w:szCs w:val="22"/>
        </w:rPr>
      </w:pPr>
    </w:p>
    <w:p w14:paraId="4756C689" w14:textId="38B6D56C" w:rsidR="0049606F" w:rsidRPr="0049606F" w:rsidRDefault="005B7B56" w:rsidP="0049606F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tr-TR" w:eastAsia="tr-TR"/>
        </w:rPr>
      </w:pPr>
      <w:r w:rsidRPr="0049606F">
        <w:rPr>
          <w:sz w:val="22"/>
          <w:szCs w:val="22"/>
        </w:rPr>
        <w:fldChar w:fldCharType="begin"/>
      </w:r>
      <w:r w:rsidRPr="0049606F">
        <w:rPr>
          <w:sz w:val="22"/>
          <w:szCs w:val="22"/>
        </w:rPr>
        <w:instrText xml:space="preserve"> TOC \o "1-1" \u </w:instrText>
      </w:r>
      <w:r w:rsidRPr="0049606F">
        <w:rPr>
          <w:sz w:val="22"/>
          <w:szCs w:val="22"/>
        </w:rPr>
        <w:fldChar w:fldCharType="separate"/>
      </w:r>
    </w:p>
    <w:p w14:paraId="670B493D" w14:textId="7AFC3320" w:rsidR="0049606F" w:rsidRPr="0049606F" w:rsidRDefault="0049606F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tr-TR" w:eastAsia="tr-TR"/>
        </w:rPr>
      </w:pPr>
      <w:r w:rsidRPr="0049606F">
        <w:rPr>
          <w:noProof/>
          <w:sz w:val="22"/>
          <w:szCs w:val="22"/>
        </w:rPr>
        <w:t>COVER PAGE</w:t>
      </w:r>
      <w:r w:rsidRPr="0049606F">
        <w:rPr>
          <w:noProof/>
          <w:sz w:val="22"/>
          <w:szCs w:val="22"/>
        </w:rPr>
        <w:tab/>
      </w:r>
      <w:r w:rsidRPr="0049606F">
        <w:rPr>
          <w:noProof/>
          <w:sz w:val="22"/>
          <w:szCs w:val="22"/>
        </w:rPr>
        <w:fldChar w:fldCharType="begin"/>
      </w:r>
      <w:r w:rsidRPr="0049606F">
        <w:rPr>
          <w:noProof/>
          <w:sz w:val="22"/>
          <w:szCs w:val="22"/>
        </w:rPr>
        <w:instrText xml:space="preserve"> PAGEREF _Toc98917824 \h </w:instrText>
      </w:r>
      <w:r w:rsidRPr="0049606F">
        <w:rPr>
          <w:noProof/>
          <w:sz w:val="22"/>
          <w:szCs w:val="22"/>
        </w:rPr>
      </w:r>
      <w:r w:rsidRPr="0049606F">
        <w:rPr>
          <w:noProof/>
          <w:sz w:val="22"/>
          <w:szCs w:val="22"/>
        </w:rPr>
        <w:fldChar w:fldCharType="separate"/>
      </w:r>
      <w:r w:rsidR="00C57F36">
        <w:rPr>
          <w:noProof/>
          <w:sz w:val="22"/>
          <w:szCs w:val="22"/>
        </w:rPr>
        <w:t>2</w:t>
      </w:r>
      <w:r w:rsidRPr="0049606F">
        <w:rPr>
          <w:noProof/>
          <w:sz w:val="22"/>
          <w:szCs w:val="22"/>
        </w:rPr>
        <w:fldChar w:fldCharType="end"/>
      </w:r>
    </w:p>
    <w:p w14:paraId="37059056" w14:textId="615F788F" w:rsidR="0049606F" w:rsidRPr="0049606F" w:rsidRDefault="0049606F">
      <w:pPr>
        <w:pStyle w:val="TOC1"/>
        <w:tabs>
          <w:tab w:val="left" w:pos="88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tr-TR" w:eastAsia="tr-TR"/>
        </w:rPr>
      </w:pPr>
      <w:r w:rsidRPr="0049606F">
        <w:rPr>
          <w:noProof/>
          <w:sz w:val="22"/>
          <w:szCs w:val="22"/>
        </w:rPr>
        <w:t>A.</w:t>
      </w:r>
      <w:r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tr-TR" w:eastAsia="tr-TR"/>
        </w:rPr>
        <w:t xml:space="preserve"> </w:t>
      </w:r>
      <w:r w:rsidRPr="0049606F">
        <w:rPr>
          <w:noProof/>
          <w:sz w:val="22"/>
          <w:szCs w:val="22"/>
        </w:rPr>
        <w:t>INFORMATION ABOUT THE PROGRAM</w:t>
      </w:r>
      <w:r w:rsidRPr="0049606F">
        <w:rPr>
          <w:noProof/>
          <w:sz w:val="22"/>
          <w:szCs w:val="22"/>
        </w:rPr>
        <w:tab/>
      </w:r>
      <w:r w:rsidRPr="0049606F">
        <w:rPr>
          <w:noProof/>
          <w:sz w:val="22"/>
          <w:szCs w:val="22"/>
        </w:rPr>
        <w:fldChar w:fldCharType="begin"/>
      </w:r>
      <w:r w:rsidRPr="0049606F">
        <w:rPr>
          <w:noProof/>
          <w:sz w:val="22"/>
          <w:szCs w:val="22"/>
        </w:rPr>
        <w:instrText xml:space="preserve"> PAGEREF _Toc98917825 \h </w:instrText>
      </w:r>
      <w:r w:rsidRPr="0049606F">
        <w:rPr>
          <w:noProof/>
          <w:sz w:val="22"/>
          <w:szCs w:val="22"/>
        </w:rPr>
      </w:r>
      <w:r w:rsidRPr="0049606F">
        <w:rPr>
          <w:noProof/>
          <w:sz w:val="22"/>
          <w:szCs w:val="22"/>
        </w:rPr>
        <w:fldChar w:fldCharType="separate"/>
      </w:r>
      <w:r w:rsidR="00C57F36">
        <w:rPr>
          <w:noProof/>
          <w:sz w:val="22"/>
          <w:szCs w:val="22"/>
        </w:rPr>
        <w:t>3</w:t>
      </w:r>
      <w:r w:rsidRPr="0049606F">
        <w:rPr>
          <w:noProof/>
          <w:sz w:val="22"/>
          <w:szCs w:val="22"/>
        </w:rPr>
        <w:fldChar w:fldCharType="end"/>
      </w:r>
    </w:p>
    <w:p w14:paraId="6B7F11A6" w14:textId="04573E54" w:rsidR="0049606F" w:rsidRPr="0049606F" w:rsidRDefault="0049606F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tr-TR" w:eastAsia="tr-TR"/>
        </w:rPr>
      </w:pPr>
      <w:r w:rsidRPr="0049606F">
        <w:rPr>
          <w:noProof/>
          <w:sz w:val="22"/>
          <w:szCs w:val="22"/>
        </w:rPr>
        <w:t>B. DEDAK STANDARDS AND QUESTIONS TO BE ANSWERED</w:t>
      </w:r>
      <w:r>
        <w:rPr>
          <w:noProof/>
          <w:sz w:val="22"/>
          <w:szCs w:val="22"/>
        </w:rPr>
        <w:t xml:space="preserve"> </w:t>
      </w:r>
      <w:r w:rsidRPr="0049606F">
        <w:rPr>
          <w:noProof/>
          <w:sz w:val="22"/>
          <w:szCs w:val="22"/>
        </w:rPr>
        <w:t>FOR EACH STANDARD</w:t>
      </w:r>
      <w:r w:rsidRPr="0049606F">
        <w:rPr>
          <w:noProof/>
          <w:sz w:val="22"/>
          <w:szCs w:val="22"/>
        </w:rPr>
        <w:tab/>
      </w:r>
      <w:r w:rsidRPr="0049606F">
        <w:rPr>
          <w:noProof/>
          <w:sz w:val="22"/>
          <w:szCs w:val="22"/>
        </w:rPr>
        <w:fldChar w:fldCharType="begin"/>
      </w:r>
      <w:r w:rsidRPr="0049606F">
        <w:rPr>
          <w:noProof/>
          <w:sz w:val="22"/>
          <w:szCs w:val="22"/>
        </w:rPr>
        <w:instrText xml:space="preserve"> PAGEREF _Toc98917826 \h </w:instrText>
      </w:r>
      <w:r w:rsidRPr="0049606F">
        <w:rPr>
          <w:noProof/>
          <w:sz w:val="22"/>
          <w:szCs w:val="22"/>
        </w:rPr>
      </w:r>
      <w:r w:rsidRPr="0049606F">
        <w:rPr>
          <w:noProof/>
          <w:sz w:val="22"/>
          <w:szCs w:val="22"/>
        </w:rPr>
        <w:fldChar w:fldCharType="separate"/>
      </w:r>
      <w:r w:rsidR="00C57F36">
        <w:rPr>
          <w:noProof/>
          <w:sz w:val="22"/>
          <w:szCs w:val="22"/>
        </w:rPr>
        <w:t>4</w:t>
      </w:r>
      <w:r w:rsidRPr="0049606F">
        <w:rPr>
          <w:noProof/>
          <w:sz w:val="22"/>
          <w:szCs w:val="22"/>
        </w:rPr>
        <w:fldChar w:fldCharType="end"/>
      </w:r>
    </w:p>
    <w:p w14:paraId="7BB08EC4" w14:textId="44CF13DB" w:rsidR="0049606F" w:rsidRPr="0049606F" w:rsidRDefault="0049606F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tr-TR" w:eastAsia="tr-TR"/>
        </w:rPr>
      </w:pPr>
      <w:r w:rsidRPr="0049606F">
        <w:rPr>
          <w:noProof/>
          <w:sz w:val="22"/>
          <w:szCs w:val="22"/>
        </w:rPr>
        <w:t>MISSION</w:t>
      </w:r>
      <w:r w:rsidRPr="0049606F">
        <w:rPr>
          <w:noProof/>
          <w:sz w:val="22"/>
          <w:szCs w:val="22"/>
        </w:rPr>
        <w:tab/>
      </w:r>
      <w:r w:rsidRPr="0049606F">
        <w:rPr>
          <w:noProof/>
          <w:sz w:val="22"/>
          <w:szCs w:val="22"/>
        </w:rPr>
        <w:fldChar w:fldCharType="begin"/>
      </w:r>
      <w:r w:rsidRPr="0049606F">
        <w:rPr>
          <w:noProof/>
          <w:sz w:val="22"/>
          <w:szCs w:val="22"/>
        </w:rPr>
        <w:instrText xml:space="preserve"> PAGEREF _Toc98917828 \h </w:instrText>
      </w:r>
      <w:r w:rsidRPr="0049606F">
        <w:rPr>
          <w:noProof/>
          <w:sz w:val="22"/>
          <w:szCs w:val="22"/>
        </w:rPr>
      </w:r>
      <w:r w:rsidRPr="0049606F">
        <w:rPr>
          <w:noProof/>
          <w:sz w:val="22"/>
          <w:szCs w:val="22"/>
        </w:rPr>
        <w:fldChar w:fldCharType="separate"/>
      </w:r>
      <w:r w:rsidR="00C57F36">
        <w:rPr>
          <w:noProof/>
          <w:sz w:val="22"/>
          <w:szCs w:val="22"/>
        </w:rPr>
        <w:t>4</w:t>
      </w:r>
      <w:r w:rsidRPr="0049606F">
        <w:rPr>
          <w:noProof/>
          <w:sz w:val="22"/>
          <w:szCs w:val="22"/>
        </w:rPr>
        <w:fldChar w:fldCharType="end"/>
      </w:r>
    </w:p>
    <w:p w14:paraId="3F61E140" w14:textId="54C0DB19" w:rsidR="0049606F" w:rsidRPr="0049606F" w:rsidRDefault="0049606F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tr-TR" w:eastAsia="tr-TR"/>
        </w:rPr>
      </w:pPr>
      <w:r w:rsidRPr="0049606F">
        <w:rPr>
          <w:noProof/>
          <w:sz w:val="22"/>
          <w:szCs w:val="22"/>
        </w:rPr>
        <w:t>CURRICULUM</w:t>
      </w:r>
      <w:r w:rsidRPr="0049606F">
        <w:rPr>
          <w:noProof/>
          <w:sz w:val="22"/>
          <w:szCs w:val="22"/>
        </w:rPr>
        <w:tab/>
      </w:r>
      <w:r w:rsidRPr="0049606F">
        <w:rPr>
          <w:noProof/>
          <w:sz w:val="22"/>
          <w:szCs w:val="22"/>
        </w:rPr>
        <w:fldChar w:fldCharType="begin"/>
      </w:r>
      <w:r w:rsidRPr="0049606F">
        <w:rPr>
          <w:noProof/>
          <w:sz w:val="22"/>
          <w:szCs w:val="22"/>
        </w:rPr>
        <w:instrText xml:space="preserve"> PAGEREF _Toc98917829 \h </w:instrText>
      </w:r>
      <w:r w:rsidRPr="0049606F">
        <w:rPr>
          <w:noProof/>
          <w:sz w:val="22"/>
          <w:szCs w:val="22"/>
        </w:rPr>
      </w:r>
      <w:r w:rsidRPr="0049606F">
        <w:rPr>
          <w:noProof/>
          <w:sz w:val="22"/>
          <w:szCs w:val="22"/>
        </w:rPr>
        <w:fldChar w:fldCharType="separate"/>
      </w:r>
      <w:r w:rsidR="00C57F36">
        <w:rPr>
          <w:noProof/>
          <w:sz w:val="22"/>
          <w:szCs w:val="22"/>
        </w:rPr>
        <w:t>5</w:t>
      </w:r>
      <w:r w:rsidRPr="0049606F">
        <w:rPr>
          <w:noProof/>
          <w:sz w:val="22"/>
          <w:szCs w:val="22"/>
        </w:rPr>
        <w:fldChar w:fldCharType="end"/>
      </w:r>
    </w:p>
    <w:p w14:paraId="290B2B65" w14:textId="3C2C9484" w:rsidR="0049606F" w:rsidRPr="0049606F" w:rsidRDefault="0049606F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tr-TR" w:eastAsia="tr-TR"/>
        </w:rPr>
      </w:pPr>
      <w:r w:rsidRPr="0049606F">
        <w:rPr>
          <w:noProof/>
          <w:sz w:val="22"/>
          <w:szCs w:val="22"/>
        </w:rPr>
        <w:t>MEASUREMENT AND ASSESSMENT</w:t>
      </w:r>
      <w:r w:rsidRPr="0049606F">
        <w:rPr>
          <w:noProof/>
          <w:sz w:val="22"/>
          <w:szCs w:val="22"/>
        </w:rPr>
        <w:tab/>
      </w:r>
      <w:r w:rsidRPr="0049606F">
        <w:rPr>
          <w:noProof/>
          <w:sz w:val="22"/>
          <w:szCs w:val="22"/>
        </w:rPr>
        <w:fldChar w:fldCharType="begin"/>
      </w:r>
      <w:r w:rsidRPr="0049606F">
        <w:rPr>
          <w:noProof/>
          <w:sz w:val="22"/>
          <w:szCs w:val="22"/>
        </w:rPr>
        <w:instrText xml:space="preserve"> PAGEREF _Toc98917830 \h </w:instrText>
      </w:r>
      <w:r w:rsidRPr="0049606F">
        <w:rPr>
          <w:noProof/>
          <w:sz w:val="22"/>
          <w:szCs w:val="22"/>
        </w:rPr>
      </w:r>
      <w:r w:rsidRPr="0049606F">
        <w:rPr>
          <w:noProof/>
          <w:sz w:val="22"/>
          <w:szCs w:val="22"/>
        </w:rPr>
        <w:fldChar w:fldCharType="separate"/>
      </w:r>
      <w:r w:rsidR="00C57F36">
        <w:rPr>
          <w:noProof/>
          <w:sz w:val="22"/>
          <w:szCs w:val="22"/>
        </w:rPr>
        <w:t>9</w:t>
      </w:r>
      <w:r w:rsidRPr="0049606F">
        <w:rPr>
          <w:noProof/>
          <w:sz w:val="22"/>
          <w:szCs w:val="22"/>
        </w:rPr>
        <w:fldChar w:fldCharType="end"/>
      </w:r>
    </w:p>
    <w:p w14:paraId="2C8C7EAF" w14:textId="5F642E9E" w:rsidR="0049606F" w:rsidRPr="0049606F" w:rsidRDefault="0049606F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tr-TR" w:eastAsia="tr-TR"/>
        </w:rPr>
      </w:pPr>
      <w:r w:rsidRPr="0049606F">
        <w:rPr>
          <w:noProof/>
          <w:sz w:val="22"/>
          <w:szCs w:val="22"/>
        </w:rPr>
        <w:t>STUDENT SUPPORT AND SERVICES</w:t>
      </w:r>
      <w:r w:rsidRPr="0049606F">
        <w:rPr>
          <w:noProof/>
          <w:sz w:val="22"/>
          <w:szCs w:val="22"/>
        </w:rPr>
        <w:tab/>
      </w:r>
      <w:r w:rsidRPr="0049606F">
        <w:rPr>
          <w:noProof/>
          <w:sz w:val="22"/>
          <w:szCs w:val="22"/>
        </w:rPr>
        <w:fldChar w:fldCharType="begin"/>
      </w:r>
      <w:r w:rsidRPr="0049606F">
        <w:rPr>
          <w:noProof/>
          <w:sz w:val="22"/>
          <w:szCs w:val="22"/>
        </w:rPr>
        <w:instrText xml:space="preserve"> PAGEREF _Toc98917831 \h </w:instrText>
      </w:r>
      <w:r w:rsidRPr="0049606F">
        <w:rPr>
          <w:noProof/>
          <w:sz w:val="22"/>
          <w:szCs w:val="22"/>
        </w:rPr>
      </w:r>
      <w:r w:rsidRPr="0049606F">
        <w:rPr>
          <w:noProof/>
          <w:sz w:val="22"/>
          <w:szCs w:val="22"/>
        </w:rPr>
        <w:fldChar w:fldCharType="separate"/>
      </w:r>
      <w:r w:rsidR="00C57F36">
        <w:rPr>
          <w:noProof/>
          <w:sz w:val="22"/>
          <w:szCs w:val="22"/>
        </w:rPr>
        <w:t>13</w:t>
      </w:r>
      <w:r w:rsidRPr="0049606F">
        <w:rPr>
          <w:noProof/>
          <w:sz w:val="22"/>
          <w:szCs w:val="22"/>
        </w:rPr>
        <w:fldChar w:fldCharType="end"/>
      </w:r>
    </w:p>
    <w:p w14:paraId="24E4D3DF" w14:textId="153ECE14" w:rsidR="0049606F" w:rsidRPr="0049606F" w:rsidRDefault="0049606F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tr-TR" w:eastAsia="tr-TR"/>
        </w:rPr>
      </w:pPr>
      <w:r w:rsidRPr="0049606F">
        <w:rPr>
          <w:noProof/>
          <w:sz w:val="22"/>
          <w:szCs w:val="22"/>
        </w:rPr>
        <w:t>ADMINISTRATIVE CAPACITY</w:t>
      </w:r>
      <w:r w:rsidRPr="0049606F">
        <w:rPr>
          <w:noProof/>
          <w:sz w:val="22"/>
          <w:szCs w:val="22"/>
        </w:rPr>
        <w:tab/>
      </w:r>
      <w:r w:rsidRPr="0049606F">
        <w:rPr>
          <w:noProof/>
          <w:sz w:val="22"/>
          <w:szCs w:val="22"/>
        </w:rPr>
        <w:fldChar w:fldCharType="begin"/>
      </w:r>
      <w:r w:rsidRPr="0049606F">
        <w:rPr>
          <w:noProof/>
          <w:sz w:val="22"/>
          <w:szCs w:val="22"/>
        </w:rPr>
        <w:instrText xml:space="preserve"> PAGEREF _Toc98917832 \h </w:instrText>
      </w:r>
      <w:r w:rsidRPr="0049606F">
        <w:rPr>
          <w:noProof/>
          <w:sz w:val="22"/>
          <w:szCs w:val="22"/>
        </w:rPr>
      </w:r>
      <w:r w:rsidRPr="0049606F">
        <w:rPr>
          <w:noProof/>
          <w:sz w:val="22"/>
          <w:szCs w:val="22"/>
        </w:rPr>
        <w:fldChar w:fldCharType="separate"/>
      </w:r>
      <w:r w:rsidR="00C57F36">
        <w:rPr>
          <w:noProof/>
          <w:sz w:val="22"/>
          <w:szCs w:val="22"/>
        </w:rPr>
        <w:t>16</w:t>
      </w:r>
      <w:r w:rsidRPr="0049606F">
        <w:rPr>
          <w:noProof/>
          <w:sz w:val="22"/>
          <w:szCs w:val="22"/>
        </w:rPr>
        <w:fldChar w:fldCharType="end"/>
      </w:r>
    </w:p>
    <w:p w14:paraId="79A0D2BF" w14:textId="0580323D" w:rsidR="0049606F" w:rsidRPr="0049606F" w:rsidRDefault="0049606F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tr-TR" w:eastAsia="tr-TR"/>
        </w:rPr>
      </w:pPr>
      <w:r w:rsidRPr="0049606F">
        <w:rPr>
          <w:noProof/>
          <w:sz w:val="22"/>
          <w:szCs w:val="22"/>
        </w:rPr>
        <w:t>FACULTY</w:t>
      </w:r>
      <w:r w:rsidRPr="0049606F">
        <w:rPr>
          <w:noProof/>
          <w:sz w:val="22"/>
          <w:szCs w:val="22"/>
        </w:rPr>
        <w:tab/>
      </w:r>
      <w:r w:rsidRPr="0049606F">
        <w:rPr>
          <w:noProof/>
          <w:sz w:val="22"/>
          <w:szCs w:val="22"/>
        </w:rPr>
        <w:fldChar w:fldCharType="begin"/>
      </w:r>
      <w:r w:rsidRPr="0049606F">
        <w:rPr>
          <w:noProof/>
          <w:sz w:val="22"/>
          <w:szCs w:val="22"/>
        </w:rPr>
        <w:instrText xml:space="preserve"> PAGEREF _Toc98917833 \h </w:instrText>
      </w:r>
      <w:r w:rsidRPr="0049606F">
        <w:rPr>
          <w:noProof/>
          <w:sz w:val="22"/>
          <w:szCs w:val="22"/>
        </w:rPr>
      </w:r>
      <w:r w:rsidRPr="0049606F">
        <w:rPr>
          <w:noProof/>
          <w:sz w:val="22"/>
          <w:szCs w:val="22"/>
        </w:rPr>
        <w:fldChar w:fldCharType="separate"/>
      </w:r>
      <w:r w:rsidR="00C57F36">
        <w:rPr>
          <w:noProof/>
          <w:sz w:val="22"/>
          <w:szCs w:val="22"/>
        </w:rPr>
        <w:t>21</w:t>
      </w:r>
      <w:r w:rsidRPr="0049606F">
        <w:rPr>
          <w:noProof/>
          <w:sz w:val="22"/>
          <w:szCs w:val="22"/>
        </w:rPr>
        <w:fldChar w:fldCharType="end"/>
      </w:r>
    </w:p>
    <w:p w14:paraId="29C1E731" w14:textId="74B4FA34" w:rsidR="0049606F" w:rsidRPr="0049606F" w:rsidRDefault="0049606F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tr-TR" w:eastAsia="tr-TR"/>
        </w:rPr>
      </w:pPr>
      <w:r w:rsidRPr="0049606F">
        <w:rPr>
          <w:noProof/>
          <w:sz w:val="22"/>
          <w:szCs w:val="22"/>
        </w:rPr>
        <w:t>FACILITIES, EQUIPMENT AND SUPPLIES</w:t>
      </w:r>
      <w:r w:rsidRPr="0049606F">
        <w:rPr>
          <w:noProof/>
          <w:sz w:val="22"/>
          <w:szCs w:val="22"/>
        </w:rPr>
        <w:tab/>
      </w:r>
      <w:r w:rsidRPr="0049606F">
        <w:rPr>
          <w:noProof/>
          <w:sz w:val="22"/>
          <w:szCs w:val="22"/>
        </w:rPr>
        <w:fldChar w:fldCharType="begin"/>
      </w:r>
      <w:r w:rsidRPr="0049606F">
        <w:rPr>
          <w:noProof/>
          <w:sz w:val="22"/>
          <w:szCs w:val="22"/>
        </w:rPr>
        <w:instrText xml:space="preserve"> PAGEREF _Toc98917834 \h </w:instrText>
      </w:r>
      <w:r w:rsidRPr="0049606F">
        <w:rPr>
          <w:noProof/>
          <w:sz w:val="22"/>
          <w:szCs w:val="22"/>
        </w:rPr>
      </w:r>
      <w:r w:rsidRPr="0049606F">
        <w:rPr>
          <w:noProof/>
          <w:sz w:val="22"/>
          <w:szCs w:val="22"/>
        </w:rPr>
        <w:fldChar w:fldCharType="separate"/>
      </w:r>
      <w:r w:rsidR="00C57F36">
        <w:rPr>
          <w:noProof/>
          <w:sz w:val="22"/>
          <w:szCs w:val="22"/>
        </w:rPr>
        <w:t>24</w:t>
      </w:r>
      <w:r w:rsidRPr="0049606F">
        <w:rPr>
          <w:noProof/>
          <w:sz w:val="22"/>
          <w:szCs w:val="22"/>
        </w:rPr>
        <w:fldChar w:fldCharType="end"/>
      </w:r>
    </w:p>
    <w:p w14:paraId="0ECF1BBE" w14:textId="4A11AE92" w:rsidR="0049606F" w:rsidRPr="0049606F" w:rsidRDefault="0049606F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tr-TR" w:eastAsia="tr-TR"/>
        </w:rPr>
      </w:pPr>
      <w:r w:rsidRPr="0049606F">
        <w:rPr>
          <w:noProof/>
          <w:sz w:val="22"/>
          <w:szCs w:val="22"/>
        </w:rPr>
        <w:t>CONTINUOUS IMPROVEMENT</w:t>
      </w:r>
      <w:r w:rsidRPr="0049606F">
        <w:rPr>
          <w:noProof/>
          <w:sz w:val="22"/>
          <w:szCs w:val="22"/>
        </w:rPr>
        <w:tab/>
      </w:r>
      <w:r w:rsidRPr="0049606F">
        <w:rPr>
          <w:noProof/>
          <w:sz w:val="22"/>
          <w:szCs w:val="22"/>
        </w:rPr>
        <w:fldChar w:fldCharType="begin"/>
      </w:r>
      <w:r w:rsidRPr="0049606F">
        <w:rPr>
          <w:noProof/>
          <w:sz w:val="22"/>
          <w:szCs w:val="22"/>
        </w:rPr>
        <w:instrText xml:space="preserve"> PAGEREF _Toc98917835 \h </w:instrText>
      </w:r>
      <w:r w:rsidRPr="0049606F">
        <w:rPr>
          <w:noProof/>
          <w:sz w:val="22"/>
          <w:szCs w:val="22"/>
        </w:rPr>
      </w:r>
      <w:r w:rsidRPr="0049606F">
        <w:rPr>
          <w:noProof/>
          <w:sz w:val="22"/>
          <w:szCs w:val="22"/>
        </w:rPr>
        <w:fldChar w:fldCharType="separate"/>
      </w:r>
      <w:r w:rsidR="00C57F36">
        <w:rPr>
          <w:noProof/>
          <w:sz w:val="22"/>
          <w:szCs w:val="22"/>
        </w:rPr>
        <w:t>25</w:t>
      </w:r>
      <w:r w:rsidRPr="0049606F">
        <w:rPr>
          <w:noProof/>
          <w:sz w:val="22"/>
          <w:szCs w:val="22"/>
        </w:rPr>
        <w:fldChar w:fldCharType="end"/>
      </w:r>
    </w:p>
    <w:p w14:paraId="49EA4EAF" w14:textId="6DCBCC9E" w:rsidR="005B7B56" w:rsidRPr="0049606F" w:rsidRDefault="005B7B56" w:rsidP="0049606F">
      <w:pPr>
        <w:pStyle w:val="Heading1"/>
        <w:rPr>
          <w:sz w:val="22"/>
          <w:szCs w:val="22"/>
        </w:rPr>
      </w:pPr>
      <w:r w:rsidRPr="0049606F">
        <w:rPr>
          <w:sz w:val="22"/>
          <w:szCs w:val="22"/>
        </w:rPr>
        <w:fldChar w:fldCharType="end"/>
      </w:r>
      <w:bookmarkStart w:id="0" w:name="_Toc511081018"/>
    </w:p>
    <w:p w14:paraId="78C0DABA" w14:textId="7B5C4B4F" w:rsidR="00F435A3" w:rsidRPr="0049606F" w:rsidRDefault="00F435A3" w:rsidP="00F435A3">
      <w:pPr>
        <w:rPr>
          <w:szCs w:val="22"/>
          <w:lang w:eastAsia="tr-TR"/>
        </w:rPr>
      </w:pPr>
    </w:p>
    <w:p w14:paraId="1EC20605" w14:textId="0937CEF7" w:rsidR="00F435A3" w:rsidRDefault="00F435A3" w:rsidP="00F435A3">
      <w:pPr>
        <w:rPr>
          <w:lang w:eastAsia="tr-TR"/>
        </w:rPr>
      </w:pPr>
    </w:p>
    <w:p w14:paraId="3D0B923A" w14:textId="1B0D2829" w:rsidR="00F435A3" w:rsidRDefault="00F435A3" w:rsidP="00F435A3">
      <w:pPr>
        <w:rPr>
          <w:lang w:eastAsia="tr-TR"/>
        </w:rPr>
      </w:pPr>
    </w:p>
    <w:p w14:paraId="62CA70C7" w14:textId="77777777" w:rsidR="00F435A3" w:rsidRPr="00F435A3" w:rsidRDefault="00F435A3" w:rsidP="00F435A3">
      <w:pPr>
        <w:rPr>
          <w:lang w:eastAsia="tr-TR"/>
        </w:rPr>
      </w:pPr>
    </w:p>
    <w:p w14:paraId="1D5FEC41" w14:textId="5DFE8273" w:rsidR="004C2375" w:rsidRPr="00125239" w:rsidRDefault="00DD6CE3" w:rsidP="004C2375">
      <w:pPr>
        <w:pStyle w:val="BodyText"/>
        <w:spacing w:line="276" w:lineRule="auto"/>
        <w:ind w:left="116" w:right="166"/>
        <w:rPr>
          <w:rFonts w:asciiTheme="minorHAnsi" w:hAnsiTheme="minorHAnsi" w:cstheme="minorHAnsi"/>
          <w:lang w:val="en-US"/>
        </w:rPr>
      </w:pPr>
      <w:r>
        <w:t>This document</w:t>
      </w:r>
      <w:r w:rsidR="00804CF0" w:rsidRPr="00210508">
        <w:t xml:space="preserve"> is to be completed as a self-study by </w:t>
      </w:r>
      <w:r w:rsidR="004E7271" w:rsidRPr="00210508">
        <w:t>l</w:t>
      </w:r>
      <w:r w:rsidR="00804CF0" w:rsidRPr="00210508">
        <w:t xml:space="preserve">anguage </w:t>
      </w:r>
      <w:r w:rsidR="004E7271" w:rsidRPr="00210508">
        <w:t>p</w:t>
      </w:r>
      <w:r w:rsidR="00804CF0" w:rsidRPr="00210508">
        <w:t xml:space="preserve">rograms that are </w:t>
      </w:r>
      <w:r w:rsidR="00977A81" w:rsidRPr="00210508">
        <w:t>undergoing</w:t>
      </w:r>
      <w:r w:rsidR="00804CF0" w:rsidRPr="00210508">
        <w:t xml:space="preserve"> the accreditation process.  </w:t>
      </w:r>
    </w:p>
    <w:p w14:paraId="03F742AC" w14:textId="77777777" w:rsidR="004C2375" w:rsidRPr="00125239" w:rsidRDefault="004C2375" w:rsidP="004C2375">
      <w:pPr>
        <w:rPr>
          <w:rFonts w:cstheme="minorHAnsi"/>
        </w:rPr>
      </w:pPr>
    </w:p>
    <w:p w14:paraId="3FC577C8" w14:textId="77777777" w:rsidR="004C2375" w:rsidRPr="00125239" w:rsidRDefault="004C2375" w:rsidP="004C2375">
      <w:pPr>
        <w:rPr>
          <w:rFonts w:cstheme="minorHAnsi"/>
        </w:rPr>
      </w:pPr>
    </w:p>
    <w:p w14:paraId="15910F72" w14:textId="77777777" w:rsidR="004C2375" w:rsidRPr="00125239" w:rsidRDefault="004C2375" w:rsidP="004C2375">
      <w:pPr>
        <w:rPr>
          <w:rFonts w:cstheme="minorHAnsi"/>
        </w:rPr>
      </w:pPr>
    </w:p>
    <w:p w14:paraId="790A4F71" w14:textId="77777777" w:rsidR="004C2375" w:rsidRPr="00125239" w:rsidRDefault="004C2375" w:rsidP="004C2375">
      <w:pPr>
        <w:rPr>
          <w:rFonts w:cstheme="minorHAnsi"/>
        </w:rPr>
      </w:pPr>
    </w:p>
    <w:p w14:paraId="1B96A9C0" w14:textId="77777777" w:rsidR="004C2375" w:rsidRPr="00125239" w:rsidRDefault="004C2375" w:rsidP="004C2375">
      <w:pPr>
        <w:jc w:val="center"/>
        <w:rPr>
          <w:rFonts w:cstheme="minorHAnsi"/>
          <w:b/>
          <w:sz w:val="36"/>
        </w:rPr>
      </w:pPr>
    </w:p>
    <w:p w14:paraId="7DFADC6D" w14:textId="77777777" w:rsidR="004C2375" w:rsidRPr="00125239" w:rsidRDefault="004C2375" w:rsidP="0049606F">
      <w:pPr>
        <w:pStyle w:val="Heading1"/>
      </w:pPr>
      <w:bookmarkStart w:id="1" w:name="_Toc98917822"/>
      <w:r w:rsidRPr="00125239">
        <w:t>DEDAK</w:t>
      </w:r>
      <w:bookmarkEnd w:id="1"/>
      <w:r w:rsidRPr="00125239">
        <w:t xml:space="preserve"> </w:t>
      </w:r>
    </w:p>
    <w:p w14:paraId="1BE72BD9" w14:textId="77777777" w:rsidR="004C2375" w:rsidRPr="00125239" w:rsidRDefault="004C2375" w:rsidP="0049606F">
      <w:pPr>
        <w:pStyle w:val="Heading1"/>
      </w:pPr>
      <w:bookmarkStart w:id="2" w:name="_Toc98917823"/>
      <w:r w:rsidRPr="00125239">
        <w:t>SELF-STUDY REPORT</w:t>
      </w:r>
      <w:bookmarkEnd w:id="2"/>
    </w:p>
    <w:p w14:paraId="0E89ED31" w14:textId="77777777" w:rsidR="004C2375" w:rsidRPr="00125239" w:rsidRDefault="004C2375" w:rsidP="0049606F">
      <w:pPr>
        <w:pStyle w:val="Heading1"/>
      </w:pPr>
      <w:bookmarkStart w:id="3" w:name="_Toc98917824"/>
      <w:r w:rsidRPr="00125239">
        <w:t>COVER PAGE</w:t>
      </w:r>
      <w:bookmarkEnd w:id="3"/>
    </w:p>
    <w:p w14:paraId="5C5D1D9B" w14:textId="77777777" w:rsidR="004C2375" w:rsidRPr="00125239" w:rsidRDefault="004C2375" w:rsidP="004C2375"/>
    <w:p w14:paraId="7B45B4F9" w14:textId="77777777" w:rsidR="004C2375" w:rsidRPr="00125239" w:rsidRDefault="004C2375" w:rsidP="004C2375"/>
    <w:p w14:paraId="3C3CA35A" w14:textId="77777777" w:rsidR="004C2375" w:rsidRPr="00125239" w:rsidRDefault="004C2375" w:rsidP="004C2375">
      <w:pPr>
        <w:jc w:val="center"/>
      </w:pPr>
    </w:p>
    <w:p w14:paraId="7D5386F0" w14:textId="77777777" w:rsidR="004C2375" w:rsidRPr="00125239" w:rsidRDefault="004C2375" w:rsidP="004C2375">
      <w:pPr>
        <w:jc w:val="center"/>
      </w:pPr>
    </w:p>
    <w:p w14:paraId="086C9DD3" w14:textId="77777777" w:rsidR="004C2375" w:rsidRPr="00125239" w:rsidRDefault="004C2375" w:rsidP="004C2375">
      <w:pPr>
        <w:jc w:val="center"/>
      </w:pPr>
    </w:p>
    <w:p w14:paraId="49EF6C36" w14:textId="77777777" w:rsidR="004C2375" w:rsidRPr="00125239" w:rsidRDefault="004C2375" w:rsidP="004C2375">
      <w:pPr>
        <w:jc w:val="center"/>
      </w:pPr>
      <w:r w:rsidRPr="00125239">
        <w:t>[Program Name]</w:t>
      </w:r>
    </w:p>
    <w:p w14:paraId="0117352E" w14:textId="77777777" w:rsidR="004C2375" w:rsidRPr="00125239" w:rsidRDefault="004C2375" w:rsidP="004C2375">
      <w:pPr>
        <w:jc w:val="center"/>
      </w:pPr>
    </w:p>
    <w:p w14:paraId="725FC5DA" w14:textId="77777777" w:rsidR="004C2375" w:rsidRPr="00125239" w:rsidRDefault="004C2375" w:rsidP="004C2375">
      <w:pPr>
        <w:jc w:val="center"/>
      </w:pPr>
    </w:p>
    <w:p w14:paraId="5F36397A" w14:textId="77777777" w:rsidR="004C2375" w:rsidRPr="00125239" w:rsidRDefault="004C2375" w:rsidP="004C2375">
      <w:pPr>
        <w:jc w:val="center"/>
      </w:pPr>
    </w:p>
    <w:p w14:paraId="3E47D74F" w14:textId="77777777" w:rsidR="004C2375" w:rsidRPr="00125239" w:rsidRDefault="004C2375" w:rsidP="004C2375">
      <w:pPr>
        <w:jc w:val="center"/>
      </w:pPr>
    </w:p>
    <w:p w14:paraId="651BD14E" w14:textId="77777777" w:rsidR="004C2375" w:rsidRPr="00125239" w:rsidRDefault="004C2375" w:rsidP="004C2375">
      <w:pPr>
        <w:jc w:val="center"/>
      </w:pPr>
    </w:p>
    <w:p w14:paraId="773994D8" w14:textId="77777777" w:rsidR="004C2375" w:rsidRPr="00125239" w:rsidRDefault="004C2375" w:rsidP="004C2375">
      <w:pPr>
        <w:jc w:val="center"/>
      </w:pPr>
    </w:p>
    <w:p w14:paraId="771017CE" w14:textId="77777777" w:rsidR="004C2375" w:rsidRPr="00125239" w:rsidRDefault="004C2375" w:rsidP="004C2375">
      <w:pPr>
        <w:jc w:val="center"/>
      </w:pPr>
    </w:p>
    <w:p w14:paraId="3F6E250F" w14:textId="77777777" w:rsidR="004C2375" w:rsidRPr="00125239" w:rsidRDefault="004C2375" w:rsidP="004C2375">
      <w:pPr>
        <w:jc w:val="center"/>
      </w:pPr>
      <w:r w:rsidRPr="00125239">
        <w:t>[University Name]</w:t>
      </w:r>
    </w:p>
    <w:p w14:paraId="7F908796" w14:textId="77777777" w:rsidR="004C2375" w:rsidRPr="00125239" w:rsidRDefault="004C2375" w:rsidP="004C2375">
      <w:pPr>
        <w:jc w:val="center"/>
      </w:pPr>
    </w:p>
    <w:p w14:paraId="66AE8F35" w14:textId="77777777" w:rsidR="004C2375" w:rsidRPr="00125239" w:rsidRDefault="004C2375" w:rsidP="004C2375">
      <w:pPr>
        <w:jc w:val="center"/>
      </w:pPr>
    </w:p>
    <w:p w14:paraId="51B8DF10" w14:textId="77777777" w:rsidR="004C2375" w:rsidRPr="00125239" w:rsidRDefault="004C2375" w:rsidP="004C2375">
      <w:pPr>
        <w:jc w:val="center"/>
      </w:pPr>
    </w:p>
    <w:p w14:paraId="3C52377D" w14:textId="77777777" w:rsidR="004C2375" w:rsidRPr="00125239" w:rsidRDefault="004C2375" w:rsidP="004C2375">
      <w:pPr>
        <w:jc w:val="center"/>
      </w:pPr>
    </w:p>
    <w:p w14:paraId="3927859C" w14:textId="77777777" w:rsidR="004C2375" w:rsidRPr="00125239" w:rsidRDefault="004C2375" w:rsidP="004C2375">
      <w:pPr>
        <w:jc w:val="center"/>
      </w:pPr>
    </w:p>
    <w:p w14:paraId="3C3D8B49" w14:textId="77777777" w:rsidR="004C2375" w:rsidRPr="00125239" w:rsidRDefault="004C2375" w:rsidP="004C2375">
      <w:pPr>
        <w:jc w:val="center"/>
      </w:pPr>
    </w:p>
    <w:p w14:paraId="201552A7" w14:textId="77777777" w:rsidR="004C2375" w:rsidRPr="00125239" w:rsidRDefault="004C2375" w:rsidP="004C2375">
      <w:pPr>
        <w:jc w:val="center"/>
      </w:pPr>
    </w:p>
    <w:p w14:paraId="6D10900E" w14:textId="77777777" w:rsidR="004C2375" w:rsidRPr="00125239" w:rsidRDefault="004C2375" w:rsidP="004C2375">
      <w:pPr>
        <w:jc w:val="center"/>
      </w:pPr>
    </w:p>
    <w:p w14:paraId="2F735C8D" w14:textId="77777777" w:rsidR="004C2375" w:rsidRPr="00125239" w:rsidRDefault="004C2375" w:rsidP="004C2375">
      <w:pPr>
        <w:jc w:val="center"/>
      </w:pPr>
      <w:r w:rsidRPr="00125239">
        <w:t>[Address]</w:t>
      </w:r>
    </w:p>
    <w:p w14:paraId="77B2639D" w14:textId="77777777" w:rsidR="004C2375" w:rsidRPr="00125239" w:rsidRDefault="004C2375" w:rsidP="004C2375">
      <w:pPr>
        <w:jc w:val="center"/>
      </w:pPr>
    </w:p>
    <w:p w14:paraId="11A46870" w14:textId="77777777" w:rsidR="004C2375" w:rsidRPr="00125239" w:rsidRDefault="004C2375" w:rsidP="004C2375">
      <w:pPr>
        <w:jc w:val="center"/>
      </w:pPr>
    </w:p>
    <w:p w14:paraId="6B474177" w14:textId="77777777" w:rsidR="004C2375" w:rsidRPr="00125239" w:rsidRDefault="004C2375" w:rsidP="004C2375">
      <w:pPr>
        <w:jc w:val="center"/>
      </w:pPr>
    </w:p>
    <w:p w14:paraId="27A75596" w14:textId="77777777" w:rsidR="004C2375" w:rsidRPr="00125239" w:rsidRDefault="004C2375" w:rsidP="004C2375">
      <w:pPr>
        <w:jc w:val="center"/>
      </w:pPr>
    </w:p>
    <w:p w14:paraId="598B2FEF" w14:textId="77777777" w:rsidR="004C2375" w:rsidRPr="00125239" w:rsidRDefault="004C2375" w:rsidP="004C2375">
      <w:pPr>
        <w:jc w:val="center"/>
      </w:pPr>
    </w:p>
    <w:p w14:paraId="4BBAD8DD" w14:textId="77777777" w:rsidR="004C2375" w:rsidRPr="00125239" w:rsidRDefault="004C2375" w:rsidP="004C2375">
      <w:pPr>
        <w:jc w:val="center"/>
      </w:pPr>
    </w:p>
    <w:p w14:paraId="5A1E657C" w14:textId="77777777" w:rsidR="004C2375" w:rsidRPr="00125239" w:rsidRDefault="004C2375" w:rsidP="004C2375">
      <w:pPr>
        <w:jc w:val="center"/>
      </w:pPr>
    </w:p>
    <w:p w14:paraId="5B281FA9" w14:textId="77777777" w:rsidR="004C2375" w:rsidRPr="00125239" w:rsidRDefault="004C2375" w:rsidP="004C2375">
      <w:pPr>
        <w:jc w:val="center"/>
      </w:pPr>
    </w:p>
    <w:p w14:paraId="2D537987" w14:textId="77777777" w:rsidR="004C2375" w:rsidRPr="00125239" w:rsidRDefault="004C2375" w:rsidP="004C2375">
      <w:pPr>
        <w:jc w:val="center"/>
      </w:pPr>
    </w:p>
    <w:p w14:paraId="7669EF6E" w14:textId="77777777" w:rsidR="004C2375" w:rsidRPr="00125239" w:rsidRDefault="004C2375" w:rsidP="004C2375">
      <w:pPr>
        <w:jc w:val="center"/>
        <w:rPr>
          <w:rFonts w:cstheme="minorHAnsi"/>
        </w:rPr>
        <w:sectPr w:rsidR="004C2375" w:rsidRPr="00125239" w:rsidSect="004C2375">
          <w:headerReference w:type="default" r:id="rId8"/>
          <w:footerReference w:type="default" r:id="rId9"/>
          <w:pgSz w:w="11900" w:h="16850"/>
          <w:pgMar w:top="1160" w:right="1300" w:bottom="1280" w:left="1300" w:header="258" w:footer="1082" w:gutter="0"/>
          <w:pgNumType w:start="1"/>
          <w:cols w:space="720"/>
        </w:sectPr>
      </w:pPr>
      <w:r w:rsidRPr="00125239">
        <w:t>[Report Submission Date]</w:t>
      </w:r>
    </w:p>
    <w:p w14:paraId="5913426D" w14:textId="77777777" w:rsidR="004C2375" w:rsidRPr="00125239" w:rsidRDefault="004C2375" w:rsidP="004C2375"/>
    <w:p w14:paraId="52E825FD" w14:textId="77777777" w:rsidR="004C2375" w:rsidRPr="00125239" w:rsidRDefault="004C2375" w:rsidP="0049606F">
      <w:pPr>
        <w:pStyle w:val="Heading1"/>
        <w:numPr>
          <w:ilvl w:val="0"/>
          <w:numId w:val="47"/>
        </w:numPr>
      </w:pPr>
      <w:bookmarkStart w:id="4" w:name="_Toc79059436"/>
      <w:bookmarkStart w:id="5" w:name="_Toc98917825"/>
      <w:r w:rsidRPr="00125239">
        <w:t>INFORMATION ABOUT THE PROGRAM</w:t>
      </w:r>
      <w:bookmarkEnd w:id="4"/>
      <w:bookmarkEnd w:id="5"/>
    </w:p>
    <w:p w14:paraId="2F06454F" w14:textId="77777777" w:rsidR="004C2375" w:rsidRPr="00125239" w:rsidRDefault="004C2375" w:rsidP="004C2375"/>
    <w:p w14:paraId="1E9DBED8" w14:textId="77777777" w:rsidR="004C2375" w:rsidRPr="00125239" w:rsidRDefault="004C2375" w:rsidP="004C2375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before="161" w:line="240" w:lineRule="auto"/>
        <w:contextualSpacing w:val="0"/>
        <w:rPr>
          <w:b/>
        </w:rPr>
      </w:pPr>
      <w:r w:rsidRPr="00125239">
        <w:rPr>
          <w:b/>
        </w:rPr>
        <w:t xml:space="preserve">Contact Information </w:t>
      </w:r>
    </w:p>
    <w:p w14:paraId="24AF2176" w14:textId="77777777" w:rsidR="004C2375" w:rsidRPr="00125239" w:rsidRDefault="004C2375" w:rsidP="004C2375">
      <w:pPr>
        <w:pStyle w:val="ListParagraph"/>
      </w:pPr>
    </w:p>
    <w:p w14:paraId="6DA38029" w14:textId="77777777" w:rsidR="004C2375" w:rsidRPr="00125239" w:rsidRDefault="004C2375" w:rsidP="004C2375">
      <w:pPr>
        <w:ind w:left="450"/>
      </w:pPr>
      <w:r w:rsidRPr="00125239">
        <w:t xml:space="preserve">State the name of the contact person that the reviewer team leader will contact prior to the site visit (Department head or an accreditation representative): </w:t>
      </w:r>
    </w:p>
    <w:p w14:paraId="34788BFF" w14:textId="77777777" w:rsidR="004C2375" w:rsidRPr="00125239" w:rsidRDefault="004C2375" w:rsidP="004C2375">
      <w:pPr>
        <w:ind w:left="450"/>
      </w:pPr>
      <w:r w:rsidRPr="00125239">
        <w:t>Name-Surname:</w:t>
      </w:r>
    </w:p>
    <w:p w14:paraId="0F9F8D15" w14:textId="77777777" w:rsidR="004C2375" w:rsidRPr="00125239" w:rsidRDefault="004C2375" w:rsidP="004C2375">
      <w:pPr>
        <w:ind w:left="450"/>
      </w:pPr>
      <w:r w:rsidRPr="00125239">
        <w:t xml:space="preserve">Title: </w:t>
      </w:r>
    </w:p>
    <w:p w14:paraId="76F41121" w14:textId="77777777" w:rsidR="004C2375" w:rsidRPr="00125239" w:rsidRDefault="004C2375" w:rsidP="004C2375">
      <w:pPr>
        <w:ind w:left="450"/>
      </w:pPr>
      <w:r w:rsidRPr="00125239">
        <w:t xml:space="preserve">Work Number: </w:t>
      </w:r>
    </w:p>
    <w:p w14:paraId="0C42092A" w14:textId="77777777" w:rsidR="004C2375" w:rsidRPr="00125239" w:rsidRDefault="004C2375" w:rsidP="004C2375">
      <w:pPr>
        <w:ind w:left="450"/>
      </w:pPr>
      <w:r w:rsidRPr="00125239">
        <w:t xml:space="preserve">Mobile Number: </w:t>
      </w:r>
    </w:p>
    <w:p w14:paraId="5C665291" w14:textId="77777777" w:rsidR="004C2375" w:rsidRPr="00125239" w:rsidRDefault="004C2375" w:rsidP="004C2375">
      <w:pPr>
        <w:ind w:firstLine="450"/>
      </w:pPr>
      <w:r w:rsidRPr="00125239">
        <w:t xml:space="preserve">E-mail: </w:t>
      </w:r>
    </w:p>
    <w:p w14:paraId="5C7A7B5C" w14:textId="77777777" w:rsidR="004C2375" w:rsidRPr="00125239" w:rsidRDefault="004C2375" w:rsidP="004C2375">
      <w:pPr>
        <w:ind w:left="360"/>
      </w:pPr>
    </w:p>
    <w:p w14:paraId="61DB6DD5" w14:textId="77777777" w:rsidR="004C2375" w:rsidRPr="00125239" w:rsidRDefault="004C2375" w:rsidP="004C2375">
      <w:pPr>
        <w:ind w:left="360"/>
        <w:rPr>
          <w:b/>
        </w:rPr>
      </w:pPr>
    </w:p>
    <w:p w14:paraId="3A11766C" w14:textId="77777777" w:rsidR="004C2375" w:rsidRPr="00125239" w:rsidRDefault="004C2375" w:rsidP="004C2375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before="161" w:line="240" w:lineRule="auto"/>
        <w:contextualSpacing w:val="0"/>
      </w:pPr>
      <w:r w:rsidRPr="00125239">
        <w:rPr>
          <w:b/>
        </w:rPr>
        <w:t>Assignments and Internal Management Structure</w:t>
      </w:r>
      <w:r w:rsidRPr="00125239">
        <w:t xml:space="preserve">: List all faculty members </w:t>
      </w:r>
      <w:r>
        <w:t xml:space="preserve">along with their titles </w:t>
      </w:r>
      <w:r w:rsidRPr="00125239">
        <w:t>that have administrative duties like the curriculum officer, the assessment coordinator within the program and explain the internal management structure through an organizational chart.</w:t>
      </w:r>
    </w:p>
    <w:p w14:paraId="4AF8D23E" w14:textId="77777777" w:rsidR="004C2375" w:rsidRPr="00125239" w:rsidRDefault="004C2375" w:rsidP="004C2375">
      <w:pPr>
        <w:ind w:left="360"/>
      </w:pPr>
    </w:p>
    <w:p w14:paraId="46A67987" w14:textId="77777777" w:rsidR="004C2375" w:rsidRPr="00125239" w:rsidRDefault="004C2375" w:rsidP="004C2375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before="161" w:line="240" w:lineRule="auto"/>
        <w:contextualSpacing w:val="0"/>
      </w:pPr>
      <w:r w:rsidRPr="00125239">
        <w:rPr>
          <w:b/>
        </w:rPr>
        <w:t>Administrative Relationship with Upper Management:</w:t>
      </w:r>
      <w:r w:rsidRPr="00125239">
        <w:t xml:space="preserve"> State the program’s administrative relationship with upper management through an organizational chart.</w:t>
      </w:r>
    </w:p>
    <w:p w14:paraId="7B91042F" w14:textId="77777777" w:rsidR="004C2375" w:rsidRPr="00125239" w:rsidRDefault="004C2375" w:rsidP="004C2375"/>
    <w:p w14:paraId="055A7E9B" w14:textId="77777777" w:rsidR="004C2375" w:rsidRPr="00125239" w:rsidRDefault="004C2375" w:rsidP="004C2375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before="161" w:line="240" w:lineRule="auto"/>
        <w:contextualSpacing w:val="0"/>
      </w:pPr>
      <w:r w:rsidRPr="00125239">
        <w:rPr>
          <w:b/>
        </w:rPr>
        <w:t>Brief History of the Program:</w:t>
      </w:r>
      <w:r w:rsidRPr="00125239">
        <w:t xml:space="preserve"> Provide a brief history of the program. </w:t>
      </w:r>
    </w:p>
    <w:p w14:paraId="7BB7B9C6" w14:textId="77777777" w:rsidR="004C2375" w:rsidRPr="00125239" w:rsidRDefault="004C2375" w:rsidP="004C2375">
      <w:pPr>
        <w:ind w:left="360"/>
      </w:pPr>
    </w:p>
    <w:p w14:paraId="525EED58" w14:textId="77777777" w:rsidR="004C2375" w:rsidRPr="00125239" w:rsidRDefault="004C2375" w:rsidP="004C2375">
      <w:pPr>
        <w:ind w:left="360"/>
      </w:pPr>
    </w:p>
    <w:p w14:paraId="1EC43218" w14:textId="77777777" w:rsidR="004C2375" w:rsidRPr="00125239" w:rsidRDefault="004C2375" w:rsidP="004C2375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before="161" w:line="240" w:lineRule="auto"/>
        <w:contextualSpacing w:val="0"/>
      </w:pPr>
      <w:r w:rsidRPr="00125239">
        <w:rPr>
          <w:b/>
        </w:rPr>
        <w:t>Accreditation Committee:</w:t>
      </w:r>
      <w:r w:rsidRPr="00125239">
        <w:t xml:space="preserve"> Provide a chart listing the members of the accreditation committee, their duties and their work distribution.</w:t>
      </w:r>
    </w:p>
    <w:p w14:paraId="67C2967D" w14:textId="77777777" w:rsidR="004C2375" w:rsidRPr="00125239" w:rsidRDefault="004C2375" w:rsidP="004C2375">
      <w:pPr>
        <w:ind w:left="360"/>
      </w:pPr>
    </w:p>
    <w:p w14:paraId="2F141619" w14:textId="77777777" w:rsidR="004C2375" w:rsidRPr="00125239" w:rsidRDefault="004C2375" w:rsidP="004C2375">
      <w:pPr>
        <w:ind w:left="360"/>
      </w:pPr>
    </w:p>
    <w:p w14:paraId="30A08B02" w14:textId="77777777" w:rsidR="004C2375" w:rsidRPr="00125239" w:rsidRDefault="004C2375" w:rsidP="004C2375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before="161" w:line="240" w:lineRule="auto"/>
        <w:contextualSpacing w:val="0"/>
      </w:pPr>
      <w:r w:rsidRPr="00125239">
        <w:rPr>
          <w:b/>
        </w:rPr>
        <w:t>Self-study Report Preparation Process:</w:t>
      </w:r>
      <w:r w:rsidRPr="00125239">
        <w:t xml:space="preserve"> Summarize the process of preparing the self-study report to include </w:t>
      </w:r>
      <w:r>
        <w:t xml:space="preserve">how </w:t>
      </w:r>
      <w:r w:rsidRPr="00125239">
        <w:t>comprehensive</w:t>
      </w:r>
      <w:r>
        <w:t xml:space="preserve"> it was</w:t>
      </w:r>
      <w:r w:rsidRPr="00125239">
        <w:t xml:space="preserve"> and </w:t>
      </w:r>
      <w:r>
        <w:t xml:space="preserve">how systematic </w:t>
      </w:r>
      <w:r w:rsidRPr="00125239">
        <w:t xml:space="preserve">the </w:t>
      </w:r>
      <w:r>
        <w:t>work was</w:t>
      </w:r>
      <w:r w:rsidRPr="00125239">
        <w:t xml:space="preserve">. </w:t>
      </w:r>
    </w:p>
    <w:p w14:paraId="1A01A1F9" w14:textId="77777777" w:rsidR="004C2375" w:rsidRPr="00125239" w:rsidRDefault="004C2375" w:rsidP="004C2375">
      <w:pPr>
        <w:ind w:left="360"/>
        <w:rPr>
          <w:rFonts w:ascii="Segoe UI Symbol" w:hAnsi="Segoe UI Symbol" w:cs="Segoe UI Symbol"/>
        </w:rPr>
      </w:pPr>
    </w:p>
    <w:p w14:paraId="4BAF838E" w14:textId="77777777" w:rsidR="004C2375" w:rsidRPr="00125239" w:rsidRDefault="004C2375" w:rsidP="004C2375">
      <w:pPr>
        <w:ind w:left="360"/>
      </w:pPr>
    </w:p>
    <w:p w14:paraId="2756BDF9" w14:textId="77777777" w:rsidR="004C2375" w:rsidRPr="00125239" w:rsidRDefault="004C2375" w:rsidP="004C2375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before="161" w:line="240" w:lineRule="auto"/>
        <w:contextualSpacing w:val="0"/>
      </w:pPr>
      <w:r w:rsidRPr="00125239">
        <w:rPr>
          <w:b/>
        </w:rPr>
        <w:t xml:space="preserve">Self-study Summary: </w:t>
      </w:r>
      <w:r w:rsidRPr="00125239">
        <w:t>Summarize</w:t>
      </w:r>
      <w:r w:rsidRPr="00125239">
        <w:rPr>
          <w:b/>
        </w:rPr>
        <w:t xml:space="preserve"> </w:t>
      </w:r>
      <w:r w:rsidRPr="00125239">
        <w:t>in one page the extent to which the standards have been met by stating the strong and weak aspects.</w:t>
      </w:r>
    </w:p>
    <w:p w14:paraId="45C2B5B3" w14:textId="77777777" w:rsidR="004C2375" w:rsidRPr="00125239" w:rsidRDefault="004C2375" w:rsidP="004C2375">
      <w:pPr>
        <w:ind w:left="360"/>
      </w:pPr>
    </w:p>
    <w:p w14:paraId="59C16F5D" w14:textId="77777777" w:rsidR="004C2375" w:rsidRPr="00125239" w:rsidRDefault="004C2375" w:rsidP="004C2375">
      <w:pPr>
        <w:ind w:left="360"/>
      </w:pPr>
    </w:p>
    <w:p w14:paraId="6CDA2CBB" w14:textId="77777777" w:rsidR="004C2375" w:rsidRPr="00125239" w:rsidRDefault="004C2375" w:rsidP="004C2375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before="161" w:line="240" w:lineRule="auto"/>
        <w:contextualSpacing w:val="0"/>
      </w:pPr>
      <w:r w:rsidRPr="00125239">
        <w:rPr>
          <w:b/>
        </w:rPr>
        <w:t>Learning Points from the Process:</w:t>
      </w:r>
      <w:r w:rsidRPr="00125239">
        <w:t xml:space="preserve"> State any learning points the preparation of the self-study report taught and/or contributed to you. </w:t>
      </w:r>
    </w:p>
    <w:p w14:paraId="08F2FBFF" w14:textId="77777777" w:rsidR="004C2375" w:rsidRPr="00125239" w:rsidRDefault="004C2375" w:rsidP="004C2375">
      <w:pPr>
        <w:ind w:left="360"/>
      </w:pPr>
    </w:p>
    <w:p w14:paraId="6CBA1510" w14:textId="77777777" w:rsidR="004C2375" w:rsidRPr="00125239" w:rsidRDefault="004C2375" w:rsidP="004C2375"/>
    <w:p w14:paraId="301783BD" w14:textId="04AF470A" w:rsidR="004C2375" w:rsidRPr="00125239" w:rsidRDefault="004C2375" w:rsidP="0049606F">
      <w:pPr>
        <w:jc w:val="both"/>
      </w:pPr>
    </w:p>
    <w:p w14:paraId="1125B5F1" w14:textId="77777777" w:rsidR="004C2375" w:rsidRPr="00125239" w:rsidRDefault="004C2375" w:rsidP="0049606F"/>
    <w:p w14:paraId="366FF242" w14:textId="2AAE47E9" w:rsidR="0049606F" w:rsidRDefault="004C2375" w:rsidP="0049606F">
      <w:pPr>
        <w:pStyle w:val="Heading1"/>
        <w:spacing w:after="0"/>
      </w:pPr>
      <w:bookmarkStart w:id="6" w:name="_Toc98917826"/>
      <w:r w:rsidRPr="00125239">
        <w:t xml:space="preserve">B. </w:t>
      </w:r>
      <w:bookmarkStart w:id="7" w:name="_Toc79059437"/>
      <w:r w:rsidRPr="00125239">
        <w:t xml:space="preserve">DEDAK </w:t>
      </w:r>
      <w:r>
        <w:t>STANDARDS AND QUESTIONS TO BE ANSWERED</w:t>
      </w:r>
      <w:bookmarkEnd w:id="6"/>
    </w:p>
    <w:p w14:paraId="6EC18E94" w14:textId="71467128" w:rsidR="004C2375" w:rsidRPr="00125239" w:rsidRDefault="004C2375" w:rsidP="0049606F">
      <w:pPr>
        <w:pStyle w:val="Heading1"/>
        <w:spacing w:after="0"/>
      </w:pPr>
      <w:bookmarkStart w:id="8" w:name="_Toc98917827"/>
      <w:r>
        <w:t>FOR EACH STANDARD</w:t>
      </w:r>
      <w:bookmarkEnd w:id="7"/>
      <w:bookmarkEnd w:id="8"/>
    </w:p>
    <w:p w14:paraId="1287AE2B" w14:textId="77777777" w:rsidR="004C2375" w:rsidRPr="00125239" w:rsidRDefault="004C2375" w:rsidP="004C2375"/>
    <w:p w14:paraId="38C8359C" w14:textId="25C83551" w:rsidR="0039340F" w:rsidRPr="00210508" w:rsidRDefault="0039340F" w:rsidP="00594941">
      <w:pPr>
        <w:spacing w:after="120"/>
        <w:rPr>
          <w:rFonts w:cstheme="minorHAnsi"/>
          <w:szCs w:val="22"/>
          <w:lang w:eastAsia="tr-TR"/>
        </w:rPr>
      </w:pPr>
    </w:p>
    <w:p w14:paraId="3FE5F4E3" w14:textId="33FC6CC8" w:rsidR="005B7B56" w:rsidRPr="00210508" w:rsidRDefault="00804CF0" w:rsidP="0049606F">
      <w:pPr>
        <w:pStyle w:val="Heading1"/>
      </w:pPr>
      <w:bookmarkStart w:id="9" w:name="_Toc98917828"/>
      <w:r w:rsidRPr="00210508">
        <w:t>MISSIO</w:t>
      </w:r>
      <w:r w:rsidR="004A73B0" w:rsidRPr="00210508">
        <w:t>N</w:t>
      </w:r>
      <w:bookmarkEnd w:id="0"/>
      <w:bookmarkEnd w:id="9"/>
    </w:p>
    <w:p w14:paraId="73F0794F" w14:textId="535EFD99" w:rsidR="004A73B0" w:rsidRPr="00210508" w:rsidRDefault="004A73B0" w:rsidP="00594941">
      <w:pPr>
        <w:pStyle w:val="Heading2"/>
      </w:pPr>
      <w:bookmarkStart w:id="10" w:name="_Toc511081019"/>
      <w:r w:rsidRPr="00210508">
        <w:t>Mis</w:t>
      </w:r>
      <w:r w:rsidR="00804CF0" w:rsidRPr="00210508">
        <w:t>si</w:t>
      </w:r>
      <w:r w:rsidRPr="00210508">
        <w:t xml:space="preserve">on </w:t>
      </w:r>
      <w:r w:rsidR="00804CF0" w:rsidRPr="00210508">
        <w:t>Standard</w:t>
      </w:r>
      <w:r w:rsidRPr="00210508">
        <w:t xml:space="preserve"> 1</w:t>
      </w:r>
      <w:bookmarkEnd w:id="10"/>
    </w:p>
    <w:p w14:paraId="6B6ACB86" w14:textId="5E93632E" w:rsidR="004A73B0" w:rsidRPr="00210508" w:rsidRDefault="00767B80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Compatibility</w:t>
      </w:r>
      <w:r w:rsidR="00804CF0" w:rsidRPr="00210508">
        <w:rPr>
          <w:rFonts w:cstheme="minorHAnsi"/>
          <w:szCs w:val="22"/>
          <w:lang w:val="en-US"/>
        </w:rPr>
        <w:t xml:space="preserve"> and </w:t>
      </w:r>
      <w:r w:rsidR="00791457">
        <w:rPr>
          <w:rFonts w:cstheme="minorHAnsi"/>
          <w:szCs w:val="22"/>
          <w:lang w:val="en-US"/>
        </w:rPr>
        <w:t>C</w:t>
      </w:r>
      <w:r w:rsidR="00A75913" w:rsidRPr="00210508">
        <w:rPr>
          <w:rFonts w:cstheme="minorHAnsi"/>
          <w:szCs w:val="22"/>
          <w:lang w:val="en-US"/>
        </w:rPr>
        <w:t xml:space="preserve">ommunication of the </w:t>
      </w:r>
      <w:r w:rsidR="004E7271" w:rsidRPr="00210508">
        <w:rPr>
          <w:rFonts w:cstheme="minorHAnsi"/>
          <w:szCs w:val="22"/>
          <w:lang w:val="en-US"/>
        </w:rPr>
        <w:t>M</w:t>
      </w:r>
      <w:r w:rsidR="00A75913" w:rsidRPr="00210508">
        <w:rPr>
          <w:rFonts w:cstheme="minorHAnsi"/>
          <w:szCs w:val="22"/>
          <w:lang w:val="en-US"/>
        </w:rPr>
        <w:t>ission</w:t>
      </w:r>
    </w:p>
    <w:p w14:paraId="7B0ECF62" w14:textId="0B6897F7" w:rsidR="004A73B0" w:rsidRPr="00210508" w:rsidRDefault="00A75913" w:rsidP="00594941">
      <w:pPr>
        <w:spacing w:after="120"/>
        <w:rPr>
          <w:rFonts w:cstheme="minorHAnsi"/>
          <w:b/>
          <w:bCs/>
          <w:szCs w:val="22"/>
        </w:rPr>
      </w:pPr>
      <w:r w:rsidRPr="00210508">
        <w:rPr>
          <w:rFonts w:cstheme="minorHAnsi"/>
          <w:b/>
          <w:bCs/>
          <w:szCs w:val="22"/>
        </w:rPr>
        <w:t>Standard</w:t>
      </w:r>
      <w:r w:rsidR="004A73B0" w:rsidRPr="00210508">
        <w:rPr>
          <w:rFonts w:cstheme="minorHAnsi"/>
          <w:b/>
          <w:bCs/>
          <w:szCs w:val="22"/>
        </w:rPr>
        <w:t xml:space="preserve"> 1: </w:t>
      </w:r>
      <w:r w:rsidRPr="00210508">
        <w:rPr>
          <w:rFonts w:cstheme="minorHAnsi"/>
          <w:b/>
          <w:bCs/>
          <w:szCs w:val="22"/>
        </w:rPr>
        <w:t xml:space="preserve">The Language </w:t>
      </w:r>
      <w:r w:rsidR="00E84FEF" w:rsidRPr="00210508">
        <w:rPr>
          <w:rFonts w:cstheme="minorHAnsi"/>
          <w:b/>
          <w:bCs/>
          <w:szCs w:val="22"/>
        </w:rPr>
        <w:t>P</w:t>
      </w:r>
      <w:r w:rsidRPr="00210508">
        <w:rPr>
          <w:rFonts w:cstheme="minorHAnsi"/>
          <w:b/>
          <w:bCs/>
          <w:szCs w:val="22"/>
        </w:rPr>
        <w:t xml:space="preserve">rogram has a clear, </w:t>
      </w:r>
      <w:r w:rsidR="00724E4C" w:rsidRPr="00210508">
        <w:rPr>
          <w:rFonts w:cstheme="minorHAnsi"/>
          <w:b/>
          <w:bCs/>
          <w:szCs w:val="22"/>
        </w:rPr>
        <w:t>written</w:t>
      </w:r>
      <w:r w:rsidRPr="00210508">
        <w:rPr>
          <w:rFonts w:cstheme="minorHAnsi"/>
          <w:b/>
          <w:bCs/>
          <w:szCs w:val="22"/>
        </w:rPr>
        <w:t>,</w:t>
      </w:r>
      <w:r w:rsidR="00724E4C" w:rsidRPr="00210508">
        <w:rPr>
          <w:rFonts w:cstheme="minorHAnsi"/>
          <w:b/>
          <w:bCs/>
          <w:szCs w:val="22"/>
        </w:rPr>
        <w:t xml:space="preserve"> and</w:t>
      </w:r>
      <w:r w:rsidRPr="00210508">
        <w:rPr>
          <w:rFonts w:cstheme="minorHAnsi"/>
          <w:b/>
          <w:bCs/>
          <w:szCs w:val="22"/>
        </w:rPr>
        <w:t xml:space="preserve"> transparent mission that communicates its goal and is based on the needs of its stakeholders</w:t>
      </w:r>
      <w:r w:rsidR="002753A2" w:rsidRPr="00210508">
        <w:rPr>
          <w:rFonts w:cstheme="minorHAnsi"/>
          <w:b/>
          <w:bCs/>
          <w:szCs w:val="22"/>
        </w:rPr>
        <w:t xml:space="preserve">. </w:t>
      </w:r>
      <w:r w:rsidRPr="00210508">
        <w:rPr>
          <w:rFonts w:cstheme="minorHAnsi"/>
          <w:b/>
          <w:bCs/>
          <w:szCs w:val="22"/>
        </w:rPr>
        <w:t>The m</w:t>
      </w:r>
      <w:r w:rsidR="00A207F5" w:rsidRPr="00210508">
        <w:rPr>
          <w:rFonts w:cstheme="minorHAnsi"/>
          <w:b/>
          <w:bCs/>
          <w:szCs w:val="22"/>
        </w:rPr>
        <w:t>is</w:t>
      </w:r>
      <w:r w:rsidRPr="00210508">
        <w:rPr>
          <w:rFonts w:cstheme="minorHAnsi"/>
          <w:b/>
          <w:bCs/>
          <w:szCs w:val="22"/>
        </w:rPr>
        <w:t>si</w:t>
      </w:r>
      <w:r w:rsidR="00A207F5" w:rsidRPr="00210508">
        <w:rPr>
          <w:rFonts w:cstheme="minorHAnsi"/>
          <w:b/>
          <w:bCs/>
          <w:szCs w:val="22"/>
        </w:rPr>
        <w:t>on</w:t>
      </w:r>
      <w:r w:rsidRPr="00210508">
        <w:rPr>
          <w:rFonts w:cstheme="minorHAnsi"/>
          <w:b/>
          <w:bCs/>
          <w:szCs w:val="22"/>
        </w:rPr>
        <w:t xml:space="preserve"> is shared with all internal and external stakeholders</w:t>
      </w:r>
      <w:r w:rsidR="00001C74" w:rsidRPr="00210508">
        <w:rPr>
          <w:rFonts w:cstheme="minorHAnsi"/>
          <w:b/>
          <w:bCs/>
          <w:szCs w:val="22"/>
        </w:rPr>
        <w:t xml:space="preserve"> and reviewed periodically</w:t>
      </w:r>
      <w:r w:rsidR="00A207F5" w:rsidRPr="00210508">
        <w:rPr>
          <w:rFonts w:cstheme="minorHAnsi"/>
          <w:b/>
          <w:bCs/>
          <w:szCs w:val="22"/>
        </w:rPr>
        <w:t>.</w:t>
      </w:r>
    </w:p>
    <w:p w14:paraId="5FF78D0C" w14:textId="4455D512" w:rsidR="004A73B0" w:rsidRPr="00210508" w:rsidRDefault="00767B80" w:rsidP="00594941">
      <w:pPr>
        <w:pStyle w:val="Heading5"/>
      </w:pPr>
      <w:r w:rsidRPr="00210508">
        <w:t>Required responses</w:t>
      </w:r>
    </w:p>
    <w:p w14:paraId="36EADC80" w14:textId="22532405" w:rsidR="004A73B0" w:rsidRPr="00210508" w:rsidRDefault="004A73B0" w:rsidP="00594941">
      <w:pPr>
        <w:spacing w:after="120"/>
        <w:ind w:left="567" w:hanging="283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1. </w:t>
      </w:r>
      <w:r w:rsidR="00A82B63" w:rsidRPr="00210508">
        <w:rPr>
          <w:rFonts w:cstheme="minorHAnsi"/>
          <w:szCs w:val="22"/>
        </w:rPr>
        <w:t>State the mission of the Language Program</w:t>
      </w:r>
      <w:r w:rsidR="008F5706" w:rsidRPr="00210508">
        <w:rPr>
          <w:rFonts w:cstheme="minorHAnsi"/>
          <w:szCs w:val="22"/>
        </w:rPr>
        <w:t>.</w:t>
      </w:r>
    </w:p>
    <w:p w14:paraId="6B19FDDA" w14:textId="6BAF29F2" w:rsidR="004A73B0" w:rsidRPr="00210508" w:rsidRDefault="004A73B0" w:rsidP="00594941">
      <w:pPr>
        <w:spacing w:after="120"/>
        <w:ind w:left="540" w:hanging="256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2.</w:t>
      </w:r>
      <w:r w:rsidR="002753A2" w:rsidRPr="00210508">
        <w:rPr>
          <w:rFonts w:cstheme="minorHAnsi"/>
          <w:szCs w:val="22"/>
        </w:rPr>
        <w:t xml:space="preserve"> </w:t>
      </w:r>
      <w:r w:rsidR="00A82B63" w:rsidRPr="00210508">
        <w:rPr>
          <w:rFonts w:cstheme="minorHAnsi"/>
          <w:szCs w:val="22"/>
        </w:rPr>
        <w:t xml:space="preserve">Explain how the mission is </w:t>
      </w:r>
      <w:r w:rsidR="00767B80" w:rsidRPr="00210508">
        <w:rPr>
          <w:rFonts w:cstheme="minorHAnsi"/>
          <w:szCs w:val="22"/>
        </w:rPr>
        <w:t>achieved</w:t>
      </w:r>
      <w:r w:rsidR="00A82B63" w:rsidRPr="00210508">
        <w:rPr>
          <w:rFonts w:cstheme="minorHAnsi"/>
          <w:szCs w:val="22"/>
        </w:rPr>
        <w:t xml:space="preserve"> </w:t>
      </w:r>
      <w:r w:rsidR="00767B80" w:rsidRPr="00210508">
        <w:rPr>
          <w:rFonts w:cstheme="minorHAnsi"/>
          <w:szCs w:val="22"/>
        </w:rPr>
        <w:t>through the Language Program’s educational and other activities</w:t>
      </w:r>
      <w:r w:rsidR="008F5706" w:rsidRPr="00210508">
        <w:rPr>
          <w:rFonts w:cstheme="minorHAnsi"/>
          <w:szCs w:val="22"/>
        </w:rPr>
        <w:t>.</w:t>
      </w:r>
    </w:p>
    <w:p w14:paraId="5F2C8EDA" w14:textId="0B1F582D" w:rsidR="004A73B0" w:rsidRPr="00210508" w:rsidRDefault="00CF42CD" w:rsidP="00594941">
      <w:pPr>
        <w:spacing w:after="120"/>
        <w:ind w:left="567" w:hanging="283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3</w:t>
      </w:r>
      <w:r w:rsidR="004A73B0" w:rsidRPr="00210508">
        <w:rPr>
          <w:rFonts w:cstheme="minorHAnsi"/>
          <w:szCs w:val="22"/>
        </w:rPr>
        <w:t xml:space="preserve">. </w:t>
      </w:r>
      <w:r w:rsidR="00767B80" w:rsidRPr="00210508">
        <w:rPr>
          <w:rFonts w:cstheme="minorHAnsi"/>
          <w:szCs w:val="22"/>
        </w:rPr>
        <w:t xml:space="preserve">Explain how the mission is </w:t>
      </w:r>
      <w:r w:rsidR="00770236" w:rsidRPr="00210508">
        <w:rPr>
          <w:rFonts w:cstheme="minorHAnsi"/>
          <w:szCs w:val="22"/>
        </w:rPr>
        <w:t>shared with</w:t>
      </w:r>
      <w:r w:rsidR="00767B80" w:rsidRPr="00210508">
        <w:rPr>
          <w:rFonts w:cstheme="minorHAnsi"/>
          <w:szCs w:val="22"/>
        </w:rPr>
        <w:t xml:space="preserve"> different stakeholders</w:t>
      </w:r>
      <w:r w:rsidR="008F5706" w:rsidRPr="00210508">
        <w:rPr>
          <w:rFonts w:cstheme="minorHAnsi"/>
          <w:szCs w:val="22"/>
        </w:rPr>
        <w:t>.</w:t>
      </w:r>
    </w:p>
    <w:p w14:paraId="39DDA4A7" w14:textId="5C6DA86C" w:rsidR="00783BBA" w:rsidRPr="00210508" w:rsidRDefault="00447C8F" w:rsidP="00594941">
      <w:pPr>
        <w:spacing w:after="120"/>
        <w:ind w:left="540" w:hanging="256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4</w:t>
      </w:r>
      <w:r w:rsidR="004A73B0" w:rsidRPr="00210508">
        <w:rPr>
          <w:rFonts w:cstheme="minorHAnsi"/>
          <w:szCs w:val="22"/>
        </w:rPr>
        <w:t xml:space="preserve">. </w:t>
      </w:r>
      <w:r w:rsidR="00767B80" w:rsidRPr="00210508">
        <w:rPr>
          <w:rFonts w:cstheme="minorHAnsi"/>
          <w:szCs w:val="22"/>
        </w:rPr>
        <w:t xml:space="preserve">State when the current mission was </w:t>
      </w:r>
      <w:r w:rsidR="006002C8" w:rsidRPr="00210508">
        <w:rPr>
          <w:rFonts w:cstheme="minorHAnsi"/>
          <w:szCs w:val="22"/>
        </w:rPr>
        <w:t>last reviewed</w:t>
      </w:r>
      <w:r w:rsidR="00767B80" w:rsidRPr="00210508">
        <w:rPr>
          <w:rFonts w:cstheme="minorHAnsi"/>
          <w:szCs w:val="22"/>
        </w:rPr>
        <w:t xml:space="preserve"> </w:t>
      </w:r>
      <w:r w:rsidR="00EF4DF4" w:rsidRPr="00210508">
        <w:rPr>
          <w:rFonts w:cstheme="minorHAnsi"/>
          <w:szCs w:val="22"/>
        </w:rPr>
        <w:t xml:space="preserve">as well as </w:t>
      </w:r>
      <w:r w:rsidR="00767B80" w:rsidRPr="00210508">
        <w:rPr>
          <w:rFonts w:cstheme="minorHAnsi"/>
          <w:szCs w:val="22"/>
        </w:rPr>
        <w:t>the process and timeline for its periodic review</w:t>
      </w:r>
      <w:r w:rsidRPr="00210508">
        <w:rPr>
          <w:rFonts w:cstheme="minorHAnsi"/>
          <w:szCs w:val="22"/>
        </w:rPr>
        <w:t xml:space="preserve">. </w:t>
      </w:r>
      <w:r w:rsidR="006002C8" w:rsidRPr="00210508">
        <w:rPr>
          <w:rFonts w:cstheme="minorHAnsi"/>
          <w:szCs w:val="22"/>
        </w:rPr>
        <w:t xml:space="preserve"> </w:t>
      </w:r>
    </w:p>
    <w:p w14:paraId="701066EC" w14:textId="2532F502" w:rsidR="00783BBA" w:rsidRPr="00210508" w:rsidRDefault="00767B80" w:rsidP="00594941">
      <w:pPr>
        <w:pStyle w:val="Heading5"/>
      </w:pPr>
      <w:r w:rsidRPr="00210508">
        <w:t>Verification</w:t>
      </w:r>
      <w:r w:rsidR="00783BBA" w:rsidRPr="00210508">
        <w:t xml:space="preserve"> </w:t>
      </w:r>
    </w:p>
    <w:p w14:paraId="40495F20" w14:textId="4CE90615" w:rsidR="00783BBA" w:rsidRPr="00210508" w:rsidRDefault="00767B80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 xml:space="preserve">Documentation in the report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76C6449D" w14:textId="77777777" w:rsidTr="000A5595">
        <w:tc>
          <w:tcPr>
            <w:tcW w:w="4528" w:type="dxa"/>
          </w:tcPr>
          <w:p w14:paraId="59D31DF9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1331C103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2F43218A" w14:textId="2039CEC2" w:rsidR="00783BBA" w:rsidRPr="00210508" w:rsidRDefault="00767B80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0CCC963F" w14:textId="77777777" w:rsidTr="000A5595">
        <w:tc>
          <w:tcPr>
            <w:tcW w:w="4675" w:type="dxa"/>
          </w:tcPr>
          <w:p w14:paraId="3D6A7131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37853846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1FACA6EF" w14:textId="77777777" w:rsidR="00783BBA" w:rsidRPr="00210508" w:rsidRDefault="00783BBA" w:rsidP="00594941">
      <w:pPr>
        <w:spacing w:after="120"/>
        <w:rPr>
          <w:rFonts w:cstheme="minorHAnsi"/>
          <w:szCs w:val="22"/>
        </w:rPr>
      </w:pPr>
    </w:p>
    <w:p w14:paraId="3D8CF392" w14:textId="5750BA32" w:rsidR="00783BBA" w:rsidRPr="00210508" w:rsidRDefault="00783BBA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 xml:space="preserve">Program </w:t>
      </w:r>
      <w:r w:rsidR="00767B80" w:rsidRPr="00210508">
        <w:rPr>
          <w:rStyle w:val="Heading5Char"/>
          <w:szCs w:val="22"/>
        </w:rPr>
        <w:t xml:space="preserve">self-recommendations </w:t>
      </w:r>
      <w:r w:rsidRPr="00210508">
        <w:rPr>
          <w:rFonts w:cstheme="minorHAnsi"/>
          <w:szCs w:val="22"/>
        </w:rPr>
        <w:br/>
      </w:r>
      <w:r w:rsidR="00767B80" w:rsidRPr="00210508">
        <w:rPr>
          <w:rFonts w:cstheme="minorHAnsi"/>
          <w:szCs w:val="22"/>
        </w:rPr>
        <w:t xml:space="preserve">Describe the planned </w:t>
      </w:r>
      <w:r w:rsidR="00684342" w:rsidRPr="00210508">
        <w:rPr>
          <w:rFonts w:cstheme="minorHAnsi"/>
          <w:szCs w:val="22"/>
        </w:rPr>
        <w:t>changes within the Language Program under this standard</w:t>
      </w:r>
      <w:r w:rsidR="00791457">
        <w:rPr>
          <w:rFonts w:cstheme="minorHAnsi"/>
          <w:szCs w:val="22"/>
        </w:rPr>
        <w:t>, if any.</w:t>
      </w:r>
    </w:p>
    <w:p w14:paraId="0B352B77" w14:textId="77777777" w:rsidR="00783BBA" w:rsidRPr="00210508" w:rsidRDefault="00783BBA" w:rsidP="00594941">
      <w:pPr>
        <w:spacing w:after="120"/>
        <w:ind w:left="567" w:hanging="283"/>
        <w:rPr>
          <w:rFonts w:cstheme="minorHAnsi"/>
          <w:szCs w:val="22"/>
        </w:rPr>
      </w:pPr>
    </w:p>
    <w:p w14:paraId="4BACF523" w14:textId="2BF933A0" w:rsidR="00160693" w:rsidRPr="00210508" w:rsidRDefault="00160693" w:rsidP="00594941">
      <w:pPr>
        <w:spacing w:after="120"/>
        <w:ind w:left="567" w:hanging="283"/>
        <w:rPr>
          <w:rFonts w:cstheme="minorHAnsi"/>
          <w:szCs w:val="22"/>
        </w:rPr>
      </w:pPr>
    </w:p>
    <w:p w14:paraId="123E52F3" w14:textId="30946C77" w:rsidR="00160693" w:rsidRPr="00210508" w:rsidRDefault="00160693" w:rsidP="00594941">
      <w:pPr>
        <w:spacing w:after="120"/>
        <w:ind w:left="567" w:hanging="283"/>
        <w:rPr>
          <w:rFonts w:cstheme="minorHAnsi"/>
          <w:szCs w:val="22"/>
        </w:rPr>
      </w:pPr>
    </w:p>
    <w:p w14:paraId="4911EA3F" w14:textId="3F7B58D3" w:rsidR="00160693" w:rsidRPr="00210508" w:rsidRDefault="00160693" w:rsidP="00594941">
      <w:pPr>
        <w:spacing w:after="120"/>
        <w:ind w:left="567" w:hanging="283"/>
        <w:rPr>
          <w:rFonts w:cstheme="minorHAnsi"/>
          <w:szCs w:val="22"/>
        </w:rPr>
      </w:pPr>
    </w:p>
    <w:p w14:paraId="7A0B67F2" w14:textId="0D58FCC0" w:rsidR="00160693" w:rsidRPr="00210508" w:rsidRDefault="00160693" w:rsidP="00594941">
      <w:pPr>
        <w:spacing w:after="120"/>
        <w:ind w:left="567" w:hanging="283"/>
        <w:rPr>
          <w:rFonts w:cstheme="minorHAnsi"/>
          <w:szCs w:val="22"/>
        </w:rPr>
      </w:pPr>
    </w:p>
    <w:p w14:paraId="29E4FF62" w14:textId="2FE10639" w:rsidR="00160693" w:rsidRPr="00210508" w:rsidRDefault="00160693" w:rsidP="00594941">
      <w:pPr>
        <w:spacing w:after="120"/>
        <w:ind w:left="567" w:hanging="283"/>
        <w:rPr>
          <w:rFonts w:cstheme="minorHAnsi"/>
          <w:szCs w:val="22"/>
        </w:rPr>
      </w:pPr>
    </w:p>
    <w:p w14:paraId="0A1730B1" w14:textId="2DED28E8" w:rsidR="00160693" w:rsidRPr="00210508" w:rsidRDefault="00160693" w:rsidP="0049606F">
      <w:pPr>
        <w:spacing w:after="120"/>
        <w:rPr>
          <w:rFonts w:cstheme="minorHAnsi"/>
          <w:szCs w:val="22"/>
        </w:rPr>
      </w:pPr>
    </w:p>
    <w:p w14:paraId="70067D05" w14:textId="0B76F6A8" w:rsidR="00040180" w:rsidRPr="00210508" w:rsidRDefault="00684342" w:rsidP="0049606F">
      <w:pPr>
        <w:pStyle w:val="Heading1"/>
      </w:pPr>
      <w:bookmarkStart w:id="11" w:name="_Toc98917829"/>
      <w:r w:rsidRPr="00210508">
        <w:lastRenderedPageBreak/>
        <w:t>CURRICULUM</w:t>
      </w:r>
      <w:bookmarkEnd w:id="11"/>
    </w:p>
    <w:p w14:paraId="37FF6141" w14:textId="5E3D06EB" w:rsidR="00160693" w:rsidRPr="00210508" w:rsidRDefault="00A23FC9" w:rsidP="00594941">
      <w:pPr>
        <w:spacing w:after="120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The </w:t>
      </w:r>
      <w:r w:rsidRPr="00C00B32">
        <w:rPr>
          <w:rFonts w:cstheme="minorHAnsi"/>
          <w:i/>
          <w:sz w:val="18"/>
          <w:szCs w:val="18"/>
        </w:rPr>
        <w:t>expected learning outcome</w:t>
      </w:r>
      <w:r w:rsidR="001B30A7">
        <w:rPr>
          <w:rFonts w:cstheme="minorHAnsi"/>
          <w:i/>
          <w:sz w:val="18"/>
          <w:szCs w:val="18"/>
        </w:rPr>
        <w:t>s</w:t>
      </w:r>
      <w:r w:rsidRPr="00C00B32">
        <w:rPr>
          <w:rFonts w:cstheme="minorHAnsi"/>
          <w:i/>
          <w:sz w:val="18"/>
          <w:szCs w:val="18"/>
        </w:rPr>
        <w:t xml:space="preserve"> </w:t>
      </w:r>
      <w:r w:rsidR="001B30A7">
        <w:rPr>
          <w:rFonts w:cstheme="minorHAnsi"/>
          <w:i/>
          <w:sz w:val="18"/>
          <w:szCs w:val="18"/>
        </w:rPr>
        <w:t xml:space="preserve">at </w:t>
      </w:r>
      <w:r w:rsidR="00724E4C" w:rsidRPr="00C00B32">
        <w:rPr>
          <w:rFonts w:cstheme="minorHAnsi"/>
          <w:i/>
          <w:sz w:val="18"/>
          <w:szCs w:val="18"/>
        </w:rPr>
        <w:t xml:space="preserve">the exit level of </w:t>
      </w:r>
      <w:r w:rsidR="001B30A7">
        <w:rPr>
          <w:rFonts w:cstheme="minorHAnsi"/>
          <w:i/>
          <w:sz w:val="18"/>
          <w:szCs w:val="18"/>
        </w:rPr>
        <w:t xml:space="preserve">foreign </w:t>
      </w:r>
      <w:r w:rsidR="00C00B32" w:rsidRPr="00C00B32">
        <w:rPr>
          <w:rFonts w:cstheme="minorHAnsi"/>
          <w:i/>
          <w:sz w:val="18"/>
          <w:szCs w:val="18"/>
        </w:rPr>
        <w:t>language preparatory program</w:t>
      </w:r>
      <w:r w:rsidR="001B30A7">
        <w:rPr>
          <w:rFonts w:cstheme="minorHAnsi"/>
          <w:i/>
          <w:sz w:val="18"/>
          <w:szCs w:val="18"/>
        </w:rPr>
        <w:t>s</w:t>
      </w:r>
      <w:r w:rsidR="00C00B32" w:rsidRPr="00C00B32">
        <w:rPr>
          <w:rFonts w:cstheme="minorHAnsi"/>
          <w:i/>
          <w:sz w:val="18"/>
          <w:szCs w:val="18"/>
        </w:rPr>
        <w:t xml:space="preserve"> </w:t>
      </w:r>
      <w:r w:rsidR="001B30A7" w:rsidRPr="001B30A7">
        <w:rPr>
          <w:rFonts w:cstheme="minorHAnsi"/>
          <w:i/>
          <w:sz w:val="18"/>
          <w:szCs w:val="18"/>
        </w:rPr>
        <w:t xml:space="preserve">that prepare students for an institution of higher learning </w:t>
      </w:r>
      <w:r w:rsidR="00724E4C" w:rsidRPr="00C00B32">
        <w:rPr>
          <w:rFonts w:cstheme="minorHAnsi"/>
          <w:i/>
          <w:sz w:val="18"/>
          <w:szCs w:val="18"/>
        </w:rPr>
        <w:t>whose medium of instruction is in a foreign language</w:t>
      </w:r>
      <w:r w:rsidR="001B30A7">
        <w:rPr>
          <w:rFonts w:cstheme="minorHAnsi"/>
          <w:i/>
          <w:sz w:val="18"/>
          <w:szCs w:val="18"/>
        </w:rPr>
        <w:t xml:space="preserve"> should be</w:t>
      </w:r>
      <w:r w:rsidR="00724E4C" w:rsidRPr="00C00B32">
        <w:rPr>
          <w:rFonts w:cstheme="minorHAnsi"/>
          <w:i/>
          <w:sz w:val="18"/>
          <w:szCs w:val="18"/>
        </w:rPr>
        <w:t xml:space="preserve"> </w:t>
      </w:r>
      <w:r w:rsidR="001B30A7">
        <w:rPr>
          <w:rFonts w:cstheme="minorHAnsi"/>
          <w:i/>
          <w:sz w:val="18"/>
          <w:szCs w:val="18"/>
        </w:rPr>
        <w:t xml:space="preserve">at a minimum level of </w:t>
      </w:r>
      <w:r w:rsidR="00724E4C" w:rsidRPr="00C00B32">
        <w:rPr>
          <w:rFonts w:cstheme="minorHAnsi"/>
          <w:i/>
          <w:sz w:val="18"/>
          <w:szCs w:val="18"/>
        </w:rPr>
        <w:t xml:space="preserve">B1+ according to the </w:t>
      </w:r>
      <w:r w:rsidR="001C4DDA" w:rsidRPr="00C00B32">
        <w:rPr>
          <w:rFonts w:cstheme="minorHAnsi"/>
          <w:i/>
          <w:sz w:val="18"/>
          <w:szCs w:val="18"/>
        </w:rPr>
        <w:t xml:space="preserve">Common </w:t>
      </w:r>
      <w:r w:rsidR="00D3265D">
        <w:rPr>
          <w:rFonts w:cstheme="minorHAnsi"/>
          <w:i/>
          <w:sz w:val="18"/>
          <w:szCs w:val="18"/>
        </w:rPr>
        <w:t>European F</w:t>
      </w:r>
      <w:r w:rsidR="001C4DDA" w:rsidRPr="00C00B32">
        <w:rPr>
          <w:rFonts w:cstheme="minorHAnsi"/>
          <w:i/>
          <w:sz w:val="18"/>
          <w:szCs w:val="18"/>
        </w:rPr>
        <w:t>ramework of Reference for Languages (CEFR)</w:t>
      </w:r>
      <w:r w:rsidR="00594941" w:rsidRPr="0064670D">
        <w:rPr>
          <w:rFonts w:cstheme="minorHAnsi"/>
          <w:i/>
          <w:sz w:val="18"/>
          <w:szCs w:val="18"/>
        </w:rPr>
        <w:t>.</w:t>
      </w:r>
    </w:p>
    <w:p w14:paraId="4CE2B627" w14:textId="77777777" w:rsidR="00594941" w:rsidRPr="00210508" w:rsidRDefault="00594941" w:rsidP="00594941">
      <w:pPr>
        <w:spacing w:after="120"/>
        <w:rPr>
          <w:rFonts w:cstheme="minorHAnsi"/>
          <w:i/>
          <w:sz w:val="18"/>
          <w:szCs w:val="18"/>
        </w:rPr>
      </w:pPr>
    </w:p>
    <w:p w14:paraId="2EE8AFCB" w14:textId="2F971B8D" w:rsidR="00040180" w:rsidRPr="00210508" w:rsidRDefault="00F67B0D" w:rsidP="00594941">
      <w:pPr>
        <w:pStyle w:val="Heading2"/>
      </w:pPr>
      <w:bookmarkStart w:id="12" w:name="_Toc511081021"/>
      <w:r w:rsidRPr="00210508">
        <w:t>Curriculum Standard</w:t>
      </w:r>
      <w:r w:rsidR="00040180" w:rsidRPr="00210508">
        <w:t xml:space="preserve"> 1</w:t>
      </w:r>
      <w:bookmarkEnd w:id="12"/>
    </w:p>
    <w:p w14:paraId="2FACC268" w14:textId="498E3CC2" w:rsidR="00040180" w:rsidRPr="00210508" w:rsidRDefault="00F67B0D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 xml:space="preserve">Consistency with the </w:t>
      </w:r>
      <w:r w:rsidR="004E7271" w:rsidRPr="00210508">
        <w:rPr>
          <w:rFonts w:cstheme="minorHAnsi"/>
          <w:szCs w:val="22"/>
          <w:lang w:val="en-US"/>
        </w:rPr>
        <w:t>M</w:t>
      </w:r>
      <w:r w:rsidRPr="00210508">
        <w:rPr>
          <w:rFonts w:cstheme="minorHAnsi"/>
          <w:szCs w:val="22"/>
          <w:lang w:val="en-US"/>
        </w:rPr>
        <w:t xml:space="preserve">ission and </w:t>
      </w:r>
      <w:r w:rsidR="004E7271" w:rsidRPr="00210508">
        <w:rPr>
          <w:rFonts w:cstheme="minorHAnsi"/>
          <w:szCs w:val="22"/>
          <w:lang w:val="en-US"/>
        </w:rPr>
        <w:t>N</w:t>
      </w:r>
      <w:r w:rsidRPr="00210508">
        <w:rPr>
          <w:rFonts w:cstheme="minorHAnsi"/>
          <w:szCs w:val="22"/>
          <w:lang w:val="en-US"/>
        </w:rPr>
        <w:t>eeds</w:t>
      </w:r>
    </w:p>
    <w:p w14:paraId="11AAEA73" w14:textId="4B2F129A" w:rsidR="00040180" w:rsidRPr="00210508" w:rsidRDefault="00F67B0D" w:rsidP="00594941">
      <w:pPr>
        <w:spacing w:after="120"/>
        <w:rPr>
          <w:rFonts w:cstheme="minorHAnsi"/>
          <w:b/>
          <w:szCs w:val="22"/>
        </w:rPr>
      </w:pPr>
      <w:r w:rsidRPr="00210508">
        <w:rPr>
          <w:rFonts w:cstheme="minorHAnsi"/>
          <w:b/>
          <w:szCs w:val="22"/>
        </w:rPr>
        <w:t>Standard</w:t>
      </w:r>
      <w:r w:rsidR="00040180" w:rsidRPr="00210508">
        <w:rPr>
          <w:rFonts w:cstheme="minorHAnsi"/>
          <w:b/>
          <w:szCs w:val="22"/>
        </w:rPr>
        <w:t xml:space="preserve"> 1: </w:t>
      </w:r>
      <w:r w:rsidRPr="00210508">
        <w:rPr>
          <w:rFonts w:cstheme="minorHAnsi"/>
          <w:b/>
          <w:szCs w:val="22"/>
        </w:rPr>
        <w:t>The Language Program has learning outcomes that are consistent with the mission and are need</w:t>
      </w:r>
      <w:r w:rsidR="00047753" w:rsidRPr="00210508">
        <w:rPr>
          <w:rFonts w:cstheme="minorHAnsi"/>
          <w:b/>
          <w:szCs w:val="22"/>
        </w:rPr>
        <w:t>s</w:t>
      </w:r>
      <w:r w:rsidRPr="00210508">
        <w:rPr>
          <w:rFonts w:cstheme="minorHAnsi"/>
          <w:b/>
          <w:szCs w:val="22"/>
        </w:rPr>
        <w:t xml:space="preserve"> based</w:t>
      </w:r>
      <w:r w:rsidR="00DF4480" w:rsidRPr="00210508">
        <w:rPr>
          <w:rFonts w:cstheme="minorHAnsi"/>
          <w:b/>
          <w:szCs w:val="22"/>
        </w:rPr>
        <w:t>.</w:t>
      </w:r>
    </w:p>
    <w:p w14:paraId="5B5C75EF" w14:textId="52B2AECD" w:rsidR="00040180" w:rsidRPr="00210508" w:rsidRDefault="00F67B0D" w:rsidP="00594941">
      <w:pPr>
        <w:pStyle w:val="Heading5"/>
      </w:pPr>
      <w:r w:rsidRPr="00210508">
        <w:t>Required responses</w:t>
      </w:r>
    </w:p>
    <w:p w14:paraId="05254392" w14:textId="663F534A" w:rsidR="00040180" w:rsidRPr="00210508" w:rsidRDefault="0071778A" w:rsidP="00594941">
      <w:pPr>
        <w:pStyle w:val="ListParagraph"/>
        <w:numPr>
          <w:ilvl w:val="0"/>
          <w:numId w:val="9"/>
        </w:numPr>
        <w:spacing w:after="120"/>
        <w:ind w:left="567" w:hanging="283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State </w:t>
      </w:r>
      <w:r w:rsidR="006002C8" w:rsidRPr="00210508">
        <w:rPr>
          <w:rFonts w:cstheme="minorHAnsi"/>
          <w:szCs w:val="22"/>
        </w:rPr>
        <w:t xml:space="preserve">how </w:t>
      </w:r>
      <w:r w:rsidRPr="00210508">
        <w:rPr>
          <w:rFonts w:cstheme="minorHAnsi"/>
          <w:szCs w:val="22"/>
        </w:rPr>
        <w:t xml:space="preserve">the Language Program’s mission </w:t>
      </w:r>
      <w:r w:rsidR="006002C8" w:rsidRPr="00210508">
        <w:rPr>
          <w:rFonts w:cstheme="minorHAnsi"/>
          <w:szCs w:val="22"/>
        </w:rPr>
        <w:t xml:space="preserve">aligns with the curriculum </w:t>
      </w:r>
      <w:r w:rsidRPr="00210508">
        <w:rPr>
          <w:rFonts w:cstheme="minorHAnsi"/>
          <w:szCs w:val="22"/>
        </w:rPr>
        <w:t xml:space="preserve">and describe how it guides and </w:t>
      </w:r>
      <w:r w:rsidR="00770236" w:rsidRPr="00210508">
        <w:rPr>
          <w:rFonts w:cstheme="minorHAnsi"/>
          <w:szCs w:val="22"/>
        </w:rPr>
        <w:t xml:space="preserve">is </w:t>
      </w:r>
      <w:r w:rsidR="00A13277" w:rsidRPr="00210508">
        <w:rPr>
          <w:rFonts w:cstheme="minorHAnsi"/>
          <w:szCs w:val="22"/>
        </w:rPr>
        <w:t xml:space="preserve">in accordance with </w:t>
      </w:r>
      <w:r w:rsidRPr="00210508">
        <w:rPr>
          <w:rFonts w:cstheme="minorHAnsi"/>
          <w:szCs w:val="22"/>
        </w:rPr>
        <w:t>the curriculum</w:t>
      </w:r>
      <w:r w:rsidR="00040180" w:rsidRPr="00210508">
        <w:rPr>
          <w:rFonts w:cstheme="minorHAnsi"/>
          <w:szCs w:val="22"/>
        </w:rPr>
        <w:t>.</w:t>
      </w:r>
    </w:p>
    <w:p w14:paraId="019DE12E" w14:textId="0862B21B" w:rsidR="00040180" w:rsidRPr="00210508" w:rsidRDefault="00FC2303" w:rsidP="00594941">
      <w:pPr>
        <w:pStyle w:val="ListParagraph"/>
        <w:numPr>
          <w:ilvl w:val="0"/>
          <w:numId w:val="9"/>
        </w:numPr>
        <w:spacing w:after="120"/>
        <w:ind w:left="567" w:hanging="283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List the </w:t>
      </w:r>
      <w:r w:rsidR="006002C8" w:rsidRPr="00210508">
        <w:rPr>
          <w:rFonts w:cstheme="minorHAnsi"/>
          <w:szCs w:val="22"/>
        </w:rPr>
        <w:t xml:space="preserve">methods/sources/data/tools </w:t>
      </w:r>
      <w:r w:rsidRPr="00210508">
        <w:rPr>
          <w:rFonts w:cstheme="minorHAnsi"/>
          <w:szCs w:val="22"/>
        </w:rPr>
        <w:t xml:space="preserve">that </w:t>
      </w:r>
      <w:r w:rsidR="006002C8" w:rsidRPr="00210508">
        <w:rPr>
          <w:rFonts w:cstheme="minorHAnsi"/>
          <w:szCs w:val="22"/>
        </w:rPr>
        <w:t xml:space="preserve">are used to determine </w:t>
      </w:r>
      <w:r w:rsidRPr="00210508">
        <w:rPr>
          <w:rFonts w:cstheme="minorHAnsi"/>
          <w:szCs w:val="22"/>
        </w:rPr>
        <w:t>the curricular needs of the program.</w:t>
      </w:r>
    </w:p>
    <w:p w14:paraId="20D44A79" w14:textId="4DFB1A52" w:rsidR="00040180" w:rsidRPr="00210508" w:rsidRDefault="00040180" w:rsidP="00594941">
      <w:pPr>
        <w:ind w:left="1170" w:hanging="461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__</w:t>
      </w:r>
      <w:proofErr w:type="gramStart"/>
      <w:r w:rsidRPr="00210508">
        <w:rPr>
          <w:rFonts w:cstheme="minorHAnsi"/>
          <w:szCs w:val="22"/>
        </w:rPr>
        <w:t xml:space="preserve">_  </w:t>
      </w:r>
      <w:r w:rsidR="00885075" w:rsidRPr="00210508">
        <w:rPr>
          <w:rFonts w:cstheme="minorHAnsi"/>
          <w:szCs w:val="22"/>
        </w:rPr>
        <w:t>data</w:t>
      </w:r>
      <w:proofErr w:type="gramEnd"/>
      <w:r w:rsidR="00885075" w:rsidRPr="00210508">
        <w:rPr>
          <w:rFonts w:cstheme="minorHAnsi"/>
          <w:szCs w:val="22"/>
        </w:rPr>
        <w:t xml:space="preserve"> collected from program students (</w:t>
      </w:r>
      <w:r w:rsidR="00FC2303" w:rsidRPr="00210508">
        <w:rPr>
          <w:rFonts w:cstheme="minorHAnsi"/>
          <w:szCs w:val="22"/>
        </w:rPr>
        <w:t>student</w:t>
      </w:r>
      <w:r w:rsidRPr="00210508">
        <w:rPr>
          <w:rFonts w:cstheme="minorHAnsi"/>
          <w:szCs w:val="22"/>
        </w:rPr>
        <w:t xml:space="preserve"> </w:t>
      </w:r>
      <w:r w:rsidR="00FC2303" w:rsidRPr="00210508">
        <w:rPr>
          <w:rFonts w:cstheme="minorHAnsi"/>
          <w:szCs w:val="22"/>
        </w:rPr>
        <w:t>surveys</w:t>
      </w:r>
      <w:r w:rsidR="00885075" w:rsidRPr="00210508">
        <w:rPr>
          <w:rFonts w:cstheme="minorHAnsi"/>
          <w:szCs w:val="22"/>
        </w:rPr>
        <w:t>, student focus group meetings, etc.)</w:t>
      </w:r>
    </w:p>
    <w:p w14:paraId="0B39D69C" w14:textId="69A5522E" w:rsidR="00040180" w:rsidRPr="00210508" w:rsidRDefault="00040180" w:rsidP="00594941">
      <w:pPr>
        <w:ind w:firstLine="709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__</w:t>
      </w:r>
      <w:proofErr w:type="gramStart"/>
      <w:r w:rsidRPr="00210508">
        <w:rPr>
          <w:rFonts w:cstheme="minorHAnsi"/>
          <w:szCs w:val="22"/>
        </w:rPr>
        <w:t xml:space="preserve">_  </w:t>
      </w:r>
      <w:r w:rsidR="00FC2303" w:rsidRPr="00210508">
        <w:rPr>
          <w:rFonts w:cstheme="minorHAnsi"/>
          <w:szCs w:val="22"/>
        </w:rPr>
        <w:t>analysis</w:t>
      </w:r>
      <w:proofErr w:type="gramEnd"/>
      <w:r w:rsidR="00FC2303" w:rsidRPr="00210508">
        <w:rPr>
          <w:rFonts w:cstheme="minorHAnsi"/>
          <w:szCs w:val="22"/>
        </w:rPr>
        <w:t xml:space="preserve"> of data collected from students that </w:t>
      </w:r>
      <w:r w:rsidR="00991D3F" w:rsidRPr="00210508">
        <w:rPr>
          <w:rFonts w:cstheme="minorHAnsi"/>
          <w:szCs w:val="22"/>
        </w:rPr>
        <w:t xml:space="preserve">have successfully </w:t>
      </w:r>
      <w:r w:rsidR="00FC2303" w:rsidRPr="00210508">
        <w:rPr>
          <w:rFonts w:cstheme="minorHAnsi"/>
          <w:szCs w:val="22"/>
        </w:rPr>
        <w:t xml:space="preserve">completed the </w:t>
      </w:r>
      <w:r w:rsidRPr="00210508">
        <w:rPr>
          <w:rFonts w:cstheme="minorHAnsi"/>
          <w:szCs w:val="22"/>
        </w:rPr>
        <w:t>program</w:t>
      </w:r>
    </w:p>
    <w:p w14:paraId="44EAC4B3" w14:textId="2BF4FC7F" w:rsidR="00040180" w:rsidRPr="00210508" w:rsidRDefault="00040180" w:rsidP="00594941">
      <w:pPr>
        <w:ind w:firstLine="709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__</w:t>
      </w:r>
      <w:proofErr w:type="gramStart"/>
      <w:r w:rsidRPr="00210508">
        <w:rPr>
          <w:rFonts w:cstheme="minorHAnsi"/>
          <w:szCs w:val="22"/>
        </w:rPr>
        <w:t xml:space="preserve">_  </w:t>
      </w:r>
      <w:r w:rsidR="00FC2303" w:rsidRPr="00210508">
        <w:rPr>
          <w:rFonts w:cstheme="minorHAnsi"/>
          <w:szCs w:val="22"/>
        </w:rPr>
        <w:t>analysis</w:t>
      </w:r>
      <w:proofErr w:type="gramEnd"/>
      <w:r w:rsidR="00FC2303" w:rsidRPr="00210508">
        <w:rPr>
          <w:rFonts w:cstheme="minorHAnsi"/>
          <w:szCs w:val="22"/>
        </w:rPr>
        <w:t xml:space="preserve"> of data collected from institutional graduates </w:t>
      </w:r>
    </w:p>
    <w:p w14:paraId="7D88D4B0" w14:textId="3CC9730F" w:rsidR="00040180" w:rsidRPr="00210508" w:rsidRDefault="00040180" w:rsidP="00594941">
      <w:pPr>
        <w:ind w:firstLine="709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__</w:t>
      </w:r>
      <w:proofErr w:type="gramStart"/>
      <w:r w:rsidRPr="00210508">
        <w:rPr>
          <w:rFonts w:cstheme="minorHAnsi"/>
          <w:szCs w:val="22"/>
        </w:rPr>
        <w:t xml:space="preserve">_  </w:t>
      </w:r>
      <w:r w:rsidR="00FC2303" w:rsidRPr="00210508">
        <w:rPr>
          <w:rFonts w:cstheme="minorHAnsi"/>
          <w:szCs w:val="22"/>
        </w:rPr>
        <w:t>analysis</w:t>
      </w:r>
      <w:proofErr w:type="gramEnd"/>
      <w:r w:rsidR="00FC2303" w:rsidRPr="00210508">
        <w:rPr>
          <w:rFonts w:cstheme="minorHAnsi"/>
          <w:szCs w:val="22"/>
        </w:rPr>
        <w:t xml:space="preserve"> of data collected from departmental faculty members</w:t>
      </w:r>
    </w:p>
    <w:p w14:paraId="05545B61" w14:textId="22706374" w:rsidR="00040180" w:rsidRPr="00210508" w:rsidRDefault="00040180" w:rsidP="00594941">
      <w:pPr>
        <w:ind w:firstLine="709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__</w:t>
      </w:r>
      <w:proofErr w:type="gramStart"/>
      <w:r w:rsidRPr="00210508">
        <w:rPr>
          <w:rFonts w:cstheme="minorHAnsi"/>
          <w:szCs w:val="22"/>
        </w:rPr>
        <w:t xml:space="preserve">_  </w:t>
      </w:r>
      <w:r w:rsidR="00FC2303" w:rsidRPr="00210508">
        <w:rPr>
          <w:rFonts w:cstheme="minorHAnsi"/>
          <w:szCs w:val="22"/>
        </w:rPr>
        <w:t>analysis</w:t>
      </w:r>
      <w:proofErr w:type="gramEnd"/>
      <w:r w:rsidR="00FC2303" w:rsidRPr="00210508">
        <w:rPr>
          <w:rFonts w:cstheme="minorHAnsi"/>
          <w:szCs w:val="22"/>
        </w:rPr>
        <w:t xml:space="preserve"> of data collected from language program faculty members</w:t>
      </w:r>
    </w:p>
    <w:p w14:paraId="10423A09" w14:textId="05D39E7E" w:rsidR="00040180" w:rsidRPr="00210508" w:rsidRDefault="00040180" w:rsidP="00594941">
      <w:pPr>
        <w:ind w:firstLine="709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__</w:t>
      </w:r>
      <w:proofErr w:type="gramStart"/>
      <w:r w:rsidRPr="00210508">
        <w:rPr>
          <w:rFonts w:cstheme="minorHAnsi"/>
          <w:szCs w:val="22"/>
        </w:rPr>
        <w:t xml:space="preserve">_  </w:t>
      </w:r>
      <w:r w:rsidR="00FC2303" w:rsidRPr="00210508">
        <w:rPr>
          <w:rFonts w:cstheme="minorHAnsi"/>
          <w:szCs w:val="22"/>
        </w:rPr>
        <w:t>other</w:t>
      </w:r>
      <w:proofErr w:type="gramEnd"/>
      <w:r w:rsidRPr="00210508">
        <w:rPr>
          <w:rFonts w:cstheme="minorHAnsi"/>
          <w:szCs w:val="22"/>
        </w:rPr>
        <w:t xml:space="preserve"> (</w:t>
      </w:r>
      <w:r w:rsidR="00FC2303" w:rsidRPr="00210508">
        <w:rPr>
          <w:rFonts w:cstheme="minorHAnsi"/>
          <w:szCs w:val="22"/>
        </w:rPr>
        <w:t>specify</w:t>
      </w:r>
      <w:r w:rsidRPr="00210508">
        <w:rPr>
          <w:rFonts w:cstheme="minorHAnsi"/>
          <w:szCs w:val="22"/>
        </w:rPr>
        <w:t>)</w:t>
      </w:r>
    </w:p>
    <w:p w14:paraId="1E6AF713" w14:textId="77777777" w:rsidR="00CF405D" w:rsidRPr="00210508" w:rsidRDefault="00CF405D" w:rsidP="00594941">
      <w:pPr>
        <w:ind w:firstLine="709"/>
        <w:rPr>
          <w:rFonts w:cstheme="minorHAnsi"/>
          <w:szCs w:val="22"/>
        </w:rPr>
      </w:pPr>
    </w:p>
    <w:p w14:paraId="2FF89157" w14:textId="266B29A2" w:rsidR="00783BBA" w:rsidRPr="00210508" w:rsidRDefault="00C92303" w:rsidP="00594941">
      <w:pPr>
        <w:pStyle w:val="ListParagraph"/>
        <w:numPr>
          <w:ilvl w:val="0"/>
          <w:numId w:val="9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State how the method</w:t>
      </w:r>
      <w:r w:rsidR="000F2BFD">
        <w:rPr>
          <w:rFonts w:cstheme="minorHAnsi"/>
          <w:szCs w:val="22"/>
        </w:rPr>
        <w:t>s</w:t>
      </w:r>
      <w:r w:rsidR="003935C5" w:rsidRPr="00210508">
        <w:rPr>
          <w:rFonts w:cstheme="minorHAnsi"/>
          <w:szCs w:val="22"/>
        </w:rPr>
        <w:t xml:space="preserve">/resources/data/tools </w:t>
      </w:r>
      <w:r w:rsidRPr="00210508">
        <w:rPr>
          <w:rFonts w:cstheme="minorHAnsi"/>
          <w:szCs w:val="22"/>
        </w:rPr>
        <w:t xml:space="preserve">utilized in the </w:t>
      </w:r>
      <w:proofErr w:type="gramStart"/>
      <w:r w:rsidRPr="00210508">
        <w:rPr>
          <w:rFonts w:cstheme="minorHAnsi"/>
          <w:szCs w:val="22"/>
        </w:rPr>
        <w:t>needs</w:t>
      </w:r>
      <w:proofErr w:type="gramEnd"/>
      <w:r w:rsidRPr="00210508">
        <w:rPr>
          <w:rFonts w:cstheme="minorHAnsi"/>
          <w:szCs w:val="22"/>
        </w:rPr>
        <w:t xml:space="preserve"> analysis were used in the design of the curriculum</w:t>
      </w:r>
      <w:r w:rsidR="00040180" w:rsidRPr="00210508">
        <w:rPr>
          <w:rFonts w:cstheme="minorHAnsi"/>
          <w:szCs w:val="22"/>
        </w:rPr>
        <w:t>.</w:t>
      </w:r>
      <w:r w:rsidR="003935C5" w:rsidRPr="00210508">
        <w:rPr>
          <w:rFonts w:cstheme="minorHAnsi"/>
          <w:szCs w:val="22"/>
        </w:rPr>
        <w:t xml:space="preserve">  Explain how these are used to determine the needs and how the results are used. </w:t>
      </w:r>
      <w:r w:rsidR="00040180" w:rsidRPr="00210508">
        <w:rPr>
          <w:rFonts w:cstheme="minorHAnsi"/>
          <w:szCs w:val="22"/>
        </w:rPr>
        <w:t xml:space="preserve"> </w:t>
      </w:r>
    </w:p>
    <w:p w14:paraId="3D2C2F47" w14:textId="77777777" w:rsidR="00594941" w:rsidRPr="00210508" w:rsidRDefault="00594941" w:rsidP="00594941">
      <w:pPr>
        <w:pStyle w:val="ListParagraph"/>
        <w:spacing w:after="120"/>
        <w:rPr>
          <w:rFonts w:cstheme="minorHAnsi"/>
          <w:szCs w:val="22"/>
        </w:rPr>
      </w:pPr>
    </w:p>
    <w:p w14:paraId="037DBCF7" w14:textId="77777777" w:rsidR="00F67B0D" w:rsidRPr="00210508" w:rsidRDefault="00F67B0D" w:rsidP="00594941">
      <w:pPr>
        <w:pStyle w:val="Heading5"/>
      </w:pPr>
      <w:r w:rsidRPr="00210508">
        <w:t xml:space="preserve">Verification </w:t>
      </w:r>
    </w:p>
    <w:p w14:paraId="4B19C0C3" w14:textId="644222F6" w:rsidR="00783BBA" w:rsidRPr="00210508" w:rsidRDefault="00F67B0D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08104265" w14:textId="77777777" w:rsidTr="000A5595">
        <w:tc>
          <w:tcPr>
            <w:tcW w:w="4528" w:type="dxa"/>
          </w:tcPr>
          <w:p w14:paraId="3604E124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743DF5EC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72CFC048" w14:textId="128BFDF1" w:rsidR="00783BBA" w:rsidRPr="00210508" w:rsidRDefault="00F67B0D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4B223932" w14:textId="77777777" w:rsidTr="000A5595">
        <w:tc>
          <w:tcPr>
            <w:tcW w:w="4675" w:type="dxa"/>
          </w:tcPr>
          <w:p w14:paraId="27106EB6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3C740CF7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7AF9085B" w14:textId="77777777" w:rsidR="00783BBA" w:rsidRPr="00210508" w:rsidRDefault="00783BBA" w:rsidP="00594941">
      <w:pPr>
        <w:spacing w:after="120"/>
        <w:rPr>
          <w:rFonts w:cstheme="minorHAnsi"/>
          <w:szCs w:val="22"/>
        </w:rPr>
      </w:pPr>
    </w:p>
    <w:p w14:paraId="3EC2790E" w14:textId="7828E6F8" w:rsidR="00783BBA" w:rsidRPr="00210508" w:rsidRDefault="00F67B0D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="00783BBA" w:rsidRPr="00210508">
        <w:rPr>
          <w:rFonts w:cstheme="minorHAnsi"/>
          <w:szCs w:val="22"/>
        </w:rPr>
        <w:br/>
      </w:r>
      <w:r w:rsidRPr="00210508">
        <w:rPr>
          <w:rFonts w:cstheme="minorHAnsi"/>
          <w:szCs w:val="22"/>
        </w:rPr>
        <w:t>Describe the planned changes within the Language Program under this standard</w:t>
      </w:r>
      <w:r w:rsidR="000F2BFD">
        <w:rPr>
          <w:rFonts w:cstheme="minorHAnsi"/>
          <w:szCs w:val="22"/>
        </w:rPr>
        <w:t>, if any.</w:t>
      </w:r>
    </w:p>
    <w:p w14:paraId="5103D113" w14:textId="77777777" w:rsidR="00783BBA" w:rsidRPr="00210508" w:rsidRDefault="00783BBA" w:rsidP="00594941">
      <w:pPr>
        <w:pStyle w:val="ListParagraph"/>
        <w:spacing w:after="120"/>
        <w:rPr>
          <w:rFonts w:cstheme="minorHAnsi"/>
          <w:szCs w:val="22"/>
        </w:rPr>
      </w:pPr>
    </w:p>
    <w:p w14:paraId="256AB0C3" w14:textId="02227DE1" w:rsidR="00040180" w:rsidRPr="00210508" w:rsidRDefault="0020571D" w:rsidP="00594941">
      <w:pPr>
        <w:pStyle w:val="Heading2"/>
      </w:pPr>
      <w:bookmarkStart w:id="13" w:name="_Toc511081022"/>
      <w:r w:rsidRPr="00210508">
        <w:lastRenderedPageBreak/>
        <w:t xml:space="preserve">Curriculum Standard </w:t>
      </w:r>
      <w:r w:rsidR="00040180" w:rsidRPr="00210508">
        <w:t>2</w:t>
      </w:r>
      <w:bookmarkEnd w:id="13"/>
      <w:r w:rsidR="00040180" w:rsidRPr="00210508">
        <w:t xml:space="preserve">  </w:t>
      </w:r>
    </w:p>
    <w:p w14:paraId="090BDF8B" w14:textId="0D03852D" w:rsidR="00040180" w:rsidRPr="00210508" w:rsidRDefault="0020571D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 xml:space="preserve">Content and Learning </w:t>
      </w:r>
      <w:r w:rsidR="00270688" w:rsidRPr="00210508">
        <w:rPr>
          <w:rFonts w:cstheme="minorHAnsi"/>
          <w:szCs w:val="22"/>
          <w:lang w:val="en-US"/>
        </w:rPr>
        <w:t>Outcomes</w:t>
      </w:r>
    </w:p>
    <w:p w14:paraId="278B7B8A" w14:textId="22622DD4" w:rsidR="00040180" w:rsidRPr="00210508" w:rsidRDefault="0020571D" w:rsidP="00594941">
      <w:pPr>
        <w:spacing w:after="120"/>
        <w:rPr>
          <w:rFonts w:cstheme="minorHAnsi"/>
          <w:b/>
          <w:bCs/>
          <w:szCs w:val="22"/>
        </w:rPr>
      </w:pPr>
      <w:r w:rsidRPr="00210508">
        <w:rPr>
          <w:rFonts w:cstheme="minorHAnsi"/>
          <w:b/>
          <w:szCs w:val="22"/>
        </w:rPr>
        <w:t xml:space="preserve">Standard </w:t>
      </w:r>
      <w:r w:rsidR="00040180" w:rsidRPr="00210508">
        <w:rPr>
          <w:rFonts w:cstheme="minorHAnsi"/>
          <w:b/>
          <w:bCs/>
          <w:szCs w:val="22"/>
        </w:rPr>
        <w:t xml:space="preserve">2: </w:t>
      </w:r>
      <w:r w:rsidR="00270688" w:rsidRPr="00210508">
        <w:rPr>
          <w:rFonts w:cstheme="minorHAnsi"/>
          <w:b/>
          <w:bCs/>
          <w:szCs w:val="22"/>
        </w:rPr>
        <w:t>The content of the Language Program aligns with the aim and learning outcomes of the program, is in alignment with student needs</w:t>
      </w:r>
      <w:r w:rsidR="00E72491" w:rsidRPr="00210508">
        <w:rPr>
          <w:rFonts w:cstheme="minorHAnsi"/>
          <w:b/>
          <w:bCs/>
          <w:szCs w:val="22"/>
        </w:rPr>
        <w:t>,</w:t>
      </w:r>
      <w:r w:rsidR="00270688" w:rsidRPr="00210508">
        <w:rPr>
          <w:rFonts w:cstheme="minorHAnsi"/>
          <w:b/>
          <w:bCs/>
          <w:szCs w:val="22"/>
        </w:rPr>
        <w:t xml:space="preserve"> and </w:t>
      </w:r>
      <w:r w:rsidR="00EE7394" w:rsidRPr="00210508">
        <w:rPr>
          <w:rFonts w:cstheme="minorHAnsi"/>
          <w:b/>
          <w:bCs/>
          <w:szCs w:val="22"/>
        </w:rPr>
        <w:t xml:space="preserve">is suitable to achieve the </w:t>
      </w:r>
      <w:r w:rsidR="00270688" w:rsidRPr="00210508">
        <w:rPr>
          <w:rFonts w:cstheme="minorHAnsi"/>
          <w:b/>
          <w:bCs/>
          <w:szCs w:val="22"/>
        </w:rPr>
        <w:t xml:space="preserve">targeted learning outcomes.   </w:t>
      </w:r>
    </w:p>
    <w:p w14:paraId="304BF0B2" w14:textId="7DD4EAC4" w:rsidR="00040180" w:rsidRPr="00210508" w:rsidRDefault="0020571D" w:rsidP="00594941">
      <w:pPr>
        <w:pStyle w:val="Heading5"/>
      </w:pPr>
      <w:r w:rsidRPr="00210508">
        <w:t>Required responses</w:t>
      </w:r>
    </w:p>
    <w:p w14:paraId="6C5DA4F8" w14:textId="0551BB8B" w:rsidR="00040180" w:rsidRPr="00210508" w:rsidRDefault="00040180" w:rsidP="00594941">
      <w:pPr>
        <w:spacing w:after="120"/>
        <w:ind w:left="284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1. </w:t>
      </w:r>
      <w:r w:rsidR="006002C8" w:rsidRPr="00210508">
        <w:rPr>
          <w:rFonts w:cstheme="minorHAnsi"/>
          <w:szCs w:val="22"/>
        </w:rPr>
        <w:t>State</w:t>
      </w:r>
      <w:r w:rsidR="00270688" w:rsidRPr="00210508">
        <w:rPr>
          <w:rFonts w:cstheme="minorHAnsi"/>
          <w:szCs w:val="22"/>
        </w:rPr>
        <w:t xml:space="preserve"> the learning outcomes for each level in the program for different language knowledge and skills</w:t>
      </w:r>
      <w:r w:rsidRPr="00210508">
        <w:rPr>
          <w:rFonts w:cstheme="minorHAnsi"/>
          <w:szCs w:val="22"/>
        </w:rPr>
        <w:t xml:space="preserve">. </w:t>
      </w:r>
    </w:p>
    <w:p w14:paraId="5F8EA2CC" w14:textId="75462A12" w:rsidR="006B7BF3" w:rsidRPr="00210508" w:rsidRDefault="00D10F04" w:rsidP="00594941">
      <w:pPr>
        <w:spacing w:after="120"/>
        <w:ind w:left="284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2</w:t>
      </w:r>
      <w:r w:rsidR="006B7BF3" w:rsidRPr="00210508">
        <w:rPr>
          <w:rFonts w:cstheme="minorHAnsi"/>
          <w:szCs w:val="22"/>
        </w:rPr>
        <w:t xml:space="preserve">. </w:t>
      </w:r>
      <w:r w:rsidR="002C1AA7" w:rsidRPr="00210508">
        <w:rPr>
          <w:rFonts w:cstheme="minorHAnsi"/>
          <w:szCs w:val="22"/>
        </w:rPr>
        <w:t>Describe how learning outcome</w:t>
      </w:r>
      <w:r w:rsidR="002E2D71" w:rsidRPr="00210508">
        <w:rPr>
          <w:rFonts w:cstheme="minorHAnsi"/>
          <w:szCs w:val="22"/>
        </w:rPr>
        <w:t>s</w:t>
      </w:r>
      <w:r w:rsidR="002C1AA7" w:rsidRPr="00210508">
        <w:rPr>
          <w:rFonts w:cstheme="minorHAnsi"/>
          <w:szCs w:val="22"/>
        </w:rPr>
        <w:t xml:space="preserve"> within </w:t>
      </w:r>
      <w:r w:rsidR="0074283D" w:rsidRPr="00210508">
        <w:rPr>
          <w:rFonts w:cstheme="minorHAnsi"/>
          <w:szCs w:val="22"/>
        </w:rPr>
        <w:t xml:space="preserve">different </w:t>
      </w:r>
      <w:r w:rsidR="002C1AA7" w:rsidRPr="00210508">
        <w:rPr>
          <w:rFonts w:cstheme="minorHAnsi"/>
          <w:szCs w:val="22"/>
        </w:rPr>
        <w:t xml:space="preserve">levels </w:t>
      </w:r>
      <w:r w:rsidR="002E2D71" w:rsidRPr="00210508">
        <w:rPr>
          <w:rFonts w:cstheme="minorHAnsi"/>
          <w:szCs w:val="22"/>
        </w:rPr>
        <w:t xml:space="preserve">of </w:t>
      </w:r>
      <w:r w:rsidR="002C1AA7" w:rsidRPr="00210508">
        <w:rPr>
          <w:rFonts w:cstheme="minorHAnsi"/>
          <w:szCs w:val="22"/>
        </w:rPr>
        <w:t>the program are sequenced and progress</w:t>
      </w:r>
      <w:r w:rsidR="006B7BF3" w:rsidRPr="00210508">
        <w:rPr>
          <w:rFonts w:cstheme="minorHAnsi"/>
          <w:szCs w:val="22"/>
        </w:rPr>
        <w:t xml:space="preserve">. </w:t>
      </w:r>
    </w:p>
    <w:p w14:paraId="7E084ABE" w14:textId="0B7F7DB6" w:rsidR="00040180" w:rsidRPr="00210508" w:rsidRDefault="00D10F04" w:rsidP="00594941">
      <w:pPr>
        <w:spacing w:after="120"/>
        <w:ind w:left="284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3</w:t>
      </w:r>
      <w:r w:rsidR="00040180" w:rsidRPr="00210508">
        <w:rPr>
          <w:rFonts w:cstheme="minorHAnsi"/>
          <w:szCs w:val="22"/>
        </w:rPr>
        <w:t xml:space="preserve">. </w:t>
      </w:r>
      <w:r w:rsidR="002C1AA7" w:rsidRPr="00210508">
        <w:rPr>
          <w:rFonts w:cstheme="minorHAnsi"/>
          <w:szCs w:val="22"/>
        </w:rPr>
        <w:t>State where and how the learning outcomes within different levels of the program are made available</w:t>
      </w:r>
      <w:r w:rsidR="00646644" w:rsidRPr="00210508">
        <w:rPr>
          <w:rFonts w:cstheme="minorHAnsi"/>
          <w:szCs w:val="22"/>
        </w:rPr>
        <w:t>.</w:t>
      </w:r>
    </w:p>
    <w:p w14:paraId="771D0394" w14:textId="6D71D646" w:rsidR="00783BBA" w:rsidRPr="00210508" w:rsidRDefault="00D10F04" w:rsidP="00594941">
      <w:pPr>
        <w:spacing w:after="120"/>
        <w:ind w:left="284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4</w:t>
      </w:r>
      <w:r w:rsidR="00040180" w:rsidRPr="00210508">
        <w:rPr>
          <w:rFonts w:cstheme="minorHAnsi"/>
          <w:szCs w:val="22"/>
        </w:rPr>
        <w:t xml:space="preserve">. </w:t>
      </w:r>
      <w:r w:rsidR="008C22BD" w:rsidRPr="00210508">
        <w:rPr>
          <w:rFonts w:cstheme="minorHAnsi"/>
          <w:szCs w:val="22"/>
        </w:rPr>
        <w:t xml:space="preserve">State the </w:t>
      </w:r>
      <w:r w:rsidR="002E2D71" w:rsidRPr="00210508">
        <w:rPr>
          <w:rFonts w:cstheme="minorHAnsi"/>
          <w:szCs w:val="22"/>
        </w:rPr>
        <w:t>conditions</w:t>
      </w:r>
      <w:r w:rsidR="008C22BD" w:rsidRPr="00210508">
        <w:rPr>
          <w:rFonts w:cstheme="minorHAnsi"/>
          <w:szCs w:val="22"/>
        </w:rPr>
        <w:t xml:space="preserve"> in which levels in the program may be combined and how learning outcomes can be achieved </w:t>
      </w:r>
      <w:r w:rsidR="00D47CE8" w:rsidRPr="00210508">
        <w:rPr>
          <w:rFonts w:cstheme="minorHAnsi"/>
          <w:szCs w:val="22"/>
        </w:rPr>
        <w:t>under</w:t>
      </w:r>
      <w:r w:rsidR="008C22BD" w:rsidRPr="00210508">
        <w:rPr>
          <w:rFonts w:cstheme="minorHAnsi"/>
          <w:szCs w:val="22"/>
        </w:rPr>
        <w:t xml:space="preserve"> such circumstance</w:t>
      </w:r>
      <w:r w:rsidR="00D47CE8" w:rsidRPr="00210508">
        <w:rPr>
          <w:rFonts w:cstheme="minorHAnsi"/>
          <w:szCs w:val="22"/>
        </w:rPr>
        <w:t>s</w:t>
      </w:r>
      <w:r w:rsidR="00646644" w:rsidRPr="00210508">
        <w:rPr>
          <w:rFonts w:cstheme="minorHAnsi"/>
          <w:szCs w:val="22"/>
        </w:rPr>
        <w:t>.</w:t>
      </w:r>
    </w:p>
    <w:p w14:paraId="5B38C11A" w14:textId="5E42D9D1" w:rsidR="00783BBA" w:rsidRPr="00210508" w:rsidRDefault="0020571D" w:rsidP="00594941">
      <w:pPr>
        <w:pStyle w:val="Heading5"/>
      </w:pPr>
      <w:r w:rsidRPr="00210508">
        <w:t>Verification</w:t>
      </w:r>
      <w:r w:rsidR="00783BBA" w:rsidRPr="00210508">
        <w:t xml:space="preserve"> </w:t>
      </w:r>
    </w:p>
    <w:p w14:paraId="2B54E115" w14:textId="069A5BC4" w:rsidR="00783BBA" w:rsidRPr="00210508" w:rsidRDefault="0020571D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4A2D9E14" w14:textId="77777777" w:rsidTr="000A5595">
        <w:tc>
          <w:tcPr>
            <w:tcW w:w="4528" w:type="dxa"/>
          </w:tcPr>
          <w:p w14:paraId="724BA5E9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5B28E031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53163CC8" w14:textId="78D02BA8" w:rsidR="00783BBA" w:rsidRPr="00210508" w:rsidRDefault="0020571D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37ECD8D8" w14:textId="77777777" w:rsidTr="000A5595">
        <w:tc>
          <w:tcPr>
            <w:tcW w:w="4675" w:type="dxa"/>
          </w:tcPr>
          <w:p w14:paraId="1726A47E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40813576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0BEE4895" w14:textId="77777777" w:rsidR="00783BBA" w:rsidRPr="00210508" w:rsidRDefault="00783BBA" w:rsidP="00594941">
      <w:pPr>
        <w:spacing w:after="120"/>
        <w:rPr>
          <w:rFonts w:cstheme="minorHAnsi"/>
          <w:szCs w:val="22"/>
        </w:rPr>
      </w:pPr>
    </w:p>
    <w:p w14:paraId="036EDE14" w14:textId="54319DFF" w:rsidR="00160693" w:rsidRPr="00210508" w:rsidRDefault="0020571D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47270F">
        <w:rPr>
          <w:rFonts w:cstheme="minorHAnsi"/>
          <w:szCs w:val="22"/>
        </w:rPr>
        <w:t>, if any</w:t>
      </w:r>
    </w:p>
    <w:p w14:paraId="7907759D" w14:textId="77777777" w:rsidR="00CF405D" w:rsidRPr="00210508" w:rsidRDefault="00CF405D" w:rsidP="00594941">
      <w:pPr>
        <w:spacing w:after="120"/>
        <w:rPr>
          <w:rFonts w:cstheme="minorHAnsi"/>
          <w:szCs w:val="22"/>
        </w:rPr>
      </w:pPr>
    </w:p>
    <w:p w14:paraId="62ACE840" w14:textId="09AFD29D" w:rsidR="00040180" w:rsidRPr="00210508" w:rsidRDefault="0020571D" w:rsidP="00594941">
      <w:pPr>
        <w:pStyle w:val="Heading2"/>
      </w:pPr>
      <w:bookmarkStart w:id="14" w:name="_Toc511081023"/>
      <w:r w:rsidRPr="00210508">
        <w:t>Curriculum Standard</w:t>
      </w:r>
      <w:r w:rsidR="00040180" w:rsidRPr="00210508">
        <w:t xml:space="preserve"> 3</w:t>
      </w:r>
      <w:bookmarkEnd w:id="14"/>
      <w:r w:rsidR="00040180" w:rsidRPr="00210508">
        <w:t xml:space="preserve"> </w:t>
      </w:r>
    </w:p>
    <w:p w14:paraId="65D39EE4" w14:textId="4665CEDF" w:rsidR="00886B16" w:rsidRPr="00210508" w:rsidRDefault="00C018C8" w:rsidP="00594941">
      <w:pPr>
        <w:pStyle w:val="Heading3"/>
        <w:spacing w:line="276" w:lineRule="auto"/>
        <w:rPr>
          <w:lang w:val="en-US"/>
        </w:rPr>
      </w:pPr>
      <w:r w:rsidRPr="00210508">
        <w:rPr>
          <w:rFonts w:cstheme="minorHAnsi"/>
          <w:szCs w:val="22"/>
          <w:lang w:val="en-US"/>
        </w:rPr>
        <w:t xml:space="preserve">Curriculum </w:t>
      </w:r>
      <w:r w:rsidR="00E63A83" w:rsidRPr="00210508">
        <w:rPr>
          <w:rFonts w:cstheme="minorHAnsi"/>
          <w:szCs w:val="22"/>
          <w:lang w:val="en-US"/>
        </w:rPr>
        <w:t>D</w:t>
      </w:r>
      <w:r w:rsidRPr="00210508">
        <w:rPr>
          <w:rFonts w:cstheme="minorHAnsi"/>
          <w:szCs w:val="22"/>
          <w:lang w:val="en-US"/>
        </w:rPr>
        <w:t xml:space="preserve">esign and </w:t>
      </w:r>
      <w:r w:rsidR="006B7D31" w:rsidRPr="00210508">
        <w:rPr>
          <w:rFonts w:cstheme="minorHAnsi"/>
          <w:szCs w:val="22"/>
          <w:lang w:val="en-US"/>
        </w:rPr>
        <w:t>Instructional Materials</w:t>
      </w:r>
    </w:p>
    <w:p w14:paraId="05515C1E" w14:textId="463A7B77" w:rsidR="00040180" w:rsidRPr="00210508" w:rsidRDefault="0020571D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i w:val="0"/>
          <w:szCs w:val="22"/>
          <w:lang w:val="en-US"/>
        </w:rPr>
        <w:t>Standard</w:t>
      </w:r>
      <w:r w:rsidR="00886B16" w:rsidRPr="00210508">
        <w:rPr>
          <w:rFonts w:cstheme="minorHAnsi"/>
          <w:bCs/>
          <w:i w:val="0"/>
          <w:szCs w:val="22"/>
          <w:lang w:val="en-US"/>
        </w:rPr>
        <w:t xml:space="preserve"> </w:t>
      </w:r>
      <w:r w:rsidR="0074283D" w:rsidRPr="00210508">
        <w:rPr>
          <w:rFonts w:cstheme="minorHAnsi"/>
          <w:bCs/>
          <w:i w:val="0"/>
          <w:szCs w:val="22"/>
          <w:lang w:val="en-US"/>
        </w:rPr>
        <w:t>3</w:t>
      </w:r>
      <w:r w:rsidR="00886B16" w:rsidRPr="00210508">
        <w:rPr>
          <w:rFonts w:cstheme="minorHAnsi"/>
          <w:bCs/>
          <w:i w:val="0"/>
          <w:szCs w:val="22"/>
          <w:lang w:val="en-US"/>
        </w:rPr>
        <w:t>:</w:t>
      </w:r>
      <w:r w:rsidR="00886B16" w:rsidRPr="00210508">
        <w:rPr>
          <w:rFonts w:cstheme="minorHAnsi"/>
          <w:b w:val="0"/>
          <w:bCs/>
          <w:szCs w:val="22"/>
          <w:lang w:val="en-US"/>
        </w:rPr>
        <w:t xml:space="preserve"> </w:t>
      </w:r>
      <w:r w:rsidR="00C018C8" w:rsidRPr="00210508">
        <w:rPr>
          <w:rFonts w:cstheme="minorHAnsi"/>
          <w:bCs/>
          <w:i w:val="0"/>
          <w:szCs w:val="22"/>
          <w:lang w:val="en-US"/>
        </w:rPr>
        <w:t xml:space="preserve">The curriculum design and </w:t>
      </w:r>
      <w:r w:rsidR="006B7D31" w:rsidRPr="00210508">
        <w:rPr>
          <w:rFonts w:cstheme="minorHAnsi"/>
          <w:bCs/>
          <w:i w:val="0"/>
          <w:szCs w:val="22"/>
          <w:lang w:val="en-US"/>
        </w:rPr>
        <w:t>instructional materials</w:t>
      </w:r>
      <w:r w:rsidR="00C018C8" w:rsidRPr="00210508">
        <w:rPr>
          <w:rFonts w:cstheme="minorHAnsi"/>
          <w:i w:val="0"/>
          <w:szCs w:val="22"/>
          <w:lang w:val="en-US"/>
        </w:rPr>
        <w:t xml:space="preserve"> ensure the achievement of the learning outcomes</w:t>
      </w:r>
      <w:r w:rsidR="00E52847" w:rsidRPr="00210508">
        <w:rPr>
          <w:rFonts w:cstheme="minorHAnsi"/>
          <w:bCs/>
          <w:i w:val="0"/>
          <w:szCs w:val="22"/>
          <w:lang w:val="en-US"/>
        </w:rPr>
        <w:t>.</w:t>
      </w:r>
    </w:p>
    <w:p w14:paraId="08CE543F" w14:textId="6DD2AFFA" w:rsidR="006B7BF3" w:rsidRPr="00210508" w:rsidRDefault="0020571D" w:rsidP="00594941">
      <w:pPr>
        <w:pStyle w:val="Heading5"/>
      </w:pPr>
      <w:r w:rsidRPr="00210508">
        <w:t>Required responses</w:t>
      </w:r>
    </w:p>
    <w:p w14:paraId="6E829C12" w14:textId="78DAB6A9" w:rsidR="00040180" w:rsidRPr="00210508" w:rsidRDefault="006B7BF3" w:rsidP="00594941">
      <w:pPr>
        <w:spacing w:after="120"/>
        <w:ind w:left="284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1. </w:t>
      </w:r>
      <w:r w:rsidR="00C018C8" w:rsidRPr="00210508">
        <w:rPr>
          <w:rFonts w:cstheme="minorHAnsi"/>
          <w:szCs w:val="22"/>
        </w:rPr>
        <w:t xml:space="preserve">State the </w:t>
      </w:r>
      <w:r w:rsidR="006B7D31" w:rsidRPr="00210508">
        <w:rPr>
          <w:rFonts w:cstheme="minorHAnsi"/>
          <w:szCs w:val="22"/>
        </w:rPr>
        <w:t>approach</w:t>
      </w:r>
      <w:r w:rsidR="00C018C8" w:rsidRPr="00210508">
        <w:rPr>
          <w:rFonts w:cstheme="minorHAnsi"/>
          <w:szCs w:val="22"/>
        </w:rPr>
        <w:t xml:space="preserve"> </w:t>
      </w:r>
      <w:r w:rsidR="009006E3" w:rsidRPr="00210508">
        <w:rPr>
          <w:rFonts w:cstheme="minorHAnsi"/>
          <w:szCs w:val="22"/>
        </w:rPr>
        <w:t xml:space="preserve">underlying </w:t>
      </w:r>
      <w:r w:rsidR="00C018C8" w:rsidRPr="00210508">
        <w:rPr>
          <w:rFonts w:cstheme="minorHAnsi"/>
          <w:szCs w:val="22"/>
        </w:rPr>
        <w:t xml:space="preserve">the curriculum design and </w:t>
      </w:r>
      <w:r w:rsidR="005A7451" w:rsidRPr="00210508">
        <w:rPr>
          <w:rFonts w:cstheme="minorHAnsi"/>
          <w:szCs w:val="22"/>
        </w:rPr>
        <w:t xml:space="preserve">explain </w:t>
      </w:r>
      <w:r w:rsidR="00C018C8" w:rsidRPr="00210508">
        <w:rPr>
          <w:rFonts w:cstheme="minorHAnsi"/>
          <w:szCs w:val="22"/>
        </w:rPr>
        <w:t>how it contribute</w:t>
      </w:r>
      <w:r w:rsidR="002C6B53" w:rsidRPr="00210508">
        <w:rPr>
          <w:rFonts w:cstheme="minorHAnsi"/>
          <w:szCs w:val="22"/>
        </w:rPr>
        <w:t>s</w:t>
      </w:r>
      <w:r w:rsidR="00C018C8" w:rsidRPr="00210508">
        <w:rPr>
          <w:rFonts w:cstheme="minorHAnsi"/>
          <w:szCs w:val="22"/>
        </w:rPr>
        <w:t xml:space="preserve"> to the </w:t>
      </w:r>
      <w:r w:rsidR="0068461A" w:rsidRPr="00210508">
        <w:rPr>
          <w:rFonts w:cstheme="minorHAnsi"/>
          <w:szCs w:val="22"/>
        </w:rPr>
        <w:t>achievement</w:t>
      </w:r>
      <w:r w:rsidR="00C018C8" w:rsidRPr="00210508">
        <w:rPr>
          <w:rFonts w:cstheme="minorHAnsi"/>
          <w:szCs w:val="22"/>
        </w:rPr>
        <w:t xml:space="preserve"> of the learning outcomes</w:t>
      </w:r>
      <w:r w:rsidR="00FC0983" w:rsidRPr="00210508">
        <w:rPr>
          <w:rFonts w:cstheme="minorHAnsi"/>
          <w:szCs w:val="22"/>
        </w:rPr>
        <w:t>.</w:t>
      </w:r>
    </w:p>
    <w:p w14:paraId="23AA5EAB" w14:textId="7C591BB1" w:rsidR="00040180" w:rsidRPr="00210508" w:rsidRDefault="006B7BF3" w:rsidP="00594941">
      <w:pPr>
        <w:spacing w:after="120"/>
        <w:ind w:left="284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2. </w:t>
      </w:r>
      <w:r w:rsidR="00C018C8" w:rsidRPr="00210508">
        <w:rPr>
          <w:rFonts w:cstheme="minorHAnsi"/>
          <w:szCs w:val="22"/>
        </w:rPr>
        <w:t xml:space="preserve">List the curricular </w:t>
      </w:r>
      <w:r w:rsidR="006B7D31" w:rsidRPr="00210508">
        <w:rPr>
          <w:rFonts w:cstheme="minorHAnsi"/>
          <w:szCs w:val="22"/>
        </w:rPr>
        <w:t>materials</w:t>
      </w:r>
      <w:r w:rsidR="00C018C8" w:rsidRPr="00210508">
        <w:rPr>
          <w:rFonts w:cstheme="minorHAnsi"/>
          <w:szCs w:val="22"/>
        </w:rPr>
        <w:t xml:space="preserve"> and technologies used in the </w:t>
      </w:r>
      <w:r w:rsidR="00953B77" w:rsidRPr="00210508">
        <w:rPr>
          <w:rFonts w:cstheme="minorHAnsi"/>
          <w:szCs w:val="22"/>
        </w:rPr>
        <w:t>curriculum</w:t>
      </w:r>
      <w:r w:rsidR="00040180" w:rsidRPr="00210508">
        <w:rPr>
          <w:rFonts w:cstheme="minorHAnsi"/>
          <w:szCs w:val="22"/>
        </w:rPr>
        <w:t xml:space="preserve">. </w:t>
      </w:r>
      <w:r w:rsidR="00C018C8" w:rsidRPr="00210508">
        <w:rPr>
          <w:rFonts w:cstheme="minorHAnsi"/>
          <w:szCs w:val="22"/>
        </w:rPr>
        <w:t xml:space="preserve">Explain how the </w:t>
      </w:r>
      <w:r w:rsidR="006B7D31" w:rsidRPr="00210508">
        <w:rPr>
          <w:rFonts w:cstheme="minorHAnsi"/>
          <w:szCs w:val="22"/>
        </w:rPr>
        <w:t xml:space="preserve">materials </w:t>
      </w:r>
      <w:r w:rsidR="00C018C8" w:rsidRPr="00210508">
        <w:rPr>
          <w:rFonts w:cstheme="minorHAnsi"/>
          <w:szCs w:val="22"/>
        </w:rPr>
        <w:t xml:space="preserve">and technologies </w:t>
      </w:r>
      <w:r w:rsidR="00037E5A" w:rsidRPr="00210508">
        <w:rPr>
          <w:rFonts w:cstheme="minorHAnsi"/>
          <w:szCs w:val="22"/>
        </w:rPr>
        <w:t>are</w:t>
      </w:r>
      <w:r w:rsidR="00C018C8" w:rsidRPr="00210508">
        <w:rPr>
          <w:rFonts w:cstheme="minorHAnsi"/>
          <w:szCs w:val="22"/>
        </w:rPr>
        <w:t xml:space="preserve"> chosen and how they contribute to the </w:t>
      </w:r>
      <w:r w:rsidR="0068461A" w:rsidRPr="00210508">
        <w:rPr>
          <w:rFonts w:cstheme="minorHAnsi"/>
          <w:szCs w:val="22"/>
        </w:rPr>
        <w:t xml:space="preserve">achievement </w:t>
      </w:r>
      <w:r w:rsidR="00C018C8" w:rsidRPr="00210508">
        <w:rPr>
          <w:rFonts w:cstheme="minorHAnsi"/>
          <w:szCs w:val="22"/>
        </w:rPr>
        <w:t>of the learning outcomes</w:t>
      </w:r>
      <w:r w:rsidR="00E52847" w:rsidRPr="00210508">
        <w:rPr>
          <w:rFonts w:cstheme="minorHAnsi"/>
          <w:szCs w:val="22"/>
        </w:rPr>
        <w:t>.</w:t>
      </w:r>
    </w:p>
    <w:p w14:paraId="161BA488" w14:textId="7989D48C" w:rsidR="00783BBA" w:rsidRPr="00210508" w:rsidRDefault="0020571D" w:rsidP="00594941">
      <w:pPr>
        <w:pStyle w:val="Heading5"/>
      </w:pPr>
      <w:r w:rsidRPr="00210508">
        <w:lastRenderedPageBreak/>
        <w:t>Verification</w:t>
      </w:r>
      <w:r w:rsidR="00783BBA" w:rsidRPr="00210508">
        <w:t xml:space="preserve"> </w:t>
      </w:r>
    </w:p>
    <w:p w14:paraId="3D83AD74" w14:textId="2E125168" w:rsidR="00783BBA" w:rsidRPr="00210508" w:rsidRDefault="0020571D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79253488" w14:textId="77777777" w:rsidTr="000A5595">
        <w:tc>
          <w:tcPr>
            <w:tcW w:w="4528" w:type="dxa"/>
          </w:tcPr>
          <w:p w14:paraId="7FA20FE2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07483BA7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235D2E75" w14:textId="31CDA369" w:rsidR="00783BBA" w:rsidRPr="00210508" w:rsidRDefault="0020571D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76657CC5" w14:textId="77777777" w:rsidTr="000A5595">
        <w:tc>
          <w:tcPr>
            <w:tcW w:w="4675" w:type="dxa"/>
          </w:tcPr>
          <w:p w14:paraId="48CC0B74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56E04FE2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2E709272" w14:textId="77777777" w:rsidR="00783BBA" w:rsidRPr="00210508" w:rsidRDefault="00783BBA" w:rsidP="00594941">
      <w:pPr>
        <w:spacing w:after="120"/>
        <w:rPr>
          <w:rFonts w:cstheme="minorHAnsi"/>
          <w:szCs w:val="22"/>
        </w:rPr>
      </w:pPr>
    </w:p>
    <w:p w14:paraId="2FAEE313" w14:textId="0E871AAE" w:rsidR="00783BBA" w:rsidRPr="00210508" w:rsidRDefault="0020571D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705BE9">
        <w:rPr>
          <w:rFonts w:cstheme="minorHAnsi"/>
          <w:szCs w:val="22"/>
        </w:rPr>
        <w:t>, if any</w:t>
      </w:r>
    </w:p>
    <w:p w14:paraId="7EBB637D" w14:textId="3915388D" w:rsidR="00160693" w:rsidRPr="00210508" w:rsidRDefault="00160693" w:rsidP="00594941">
      <w:pPr>
        <w:spacing w:after="120"/>
        <w:rPr>
          <w:rFonts w:cstheme="minorHAnsi"/>
          <w:szCs w:val="22"/>
        </w:rPr>
      </w:pPr>
    </w:p>
    <w:p w14:paraId="2F4CAC81" w14:textId="1048A166" w:rsidR="00040180" w:rsidRPr="00210508" w:rsidRDefault="00E63A83" w:rsidP="00594941">
      <w:pPr>
        <w:pStyle w:val="Heading2"/>
      </w:pPr>
      <w:bookmarkStart w:id="15" w:name="_Toc511081024"/>
      <w:r w:rsidRPr="00210508">
        <w:t xml:space="preserve">Curriculum Standard </w:t>
      </w:r>
      <w:r w:rsidR="00040180" w:rsidRPr="00210508">
        <w:t>4</w:t>
      </w:r>
      <w:bookmarkEnd w:id="15"/>
      <w:r w:rsidR="00040180" w:rsidRPr="00210508">
        <w:t xml:space="preserve"> </w:t>
      </w:r>
    </w:p>
    <w:p w14:paraId="2B82A575" w14:textId="4F59EDC8" w:rsidR="00040180" w:rsidRPr="00210508" w:rsidRDefault="00040180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 xml:space="preserve">Program </w:t>
      </w:r>
      <w:r w:rsidR="00E63A83" w:rsidRPr="00210508">
        <w:rPr>
          <w:rFonts w:cstheme="minorHAnsi"/>
          <w:szCs w:val="22"/>
          <w:lang w:val="en-US"/>
        </w:rPr>
        <w:t>Length</w:t>
      </w:r>
      <w:r w:rsidRPr="00210508">
        <w:rPr>
          <w:rFonts w:cstheme="minorHAnsi"/>
          <w:szCs w:val="22"/>
          <w:lang w:val="en-US"/>
        </w:rPr>
        <w:t xml:space="preserve"> </w:t>
      </w:r>
      <w:r w:rsidR="00E63A83" w:rsidRPr="00210508">
        <w:rPr>
          <w:rFonts w:cstheme="minorHAnsi"/>
          <w:szCs w:val="22"/>
          <w:lang w:val="en-US"/>
        </w:rPr>
        <w:t>and</w:t>
      </w:r>
      <w:r w:rsidRPr="00210508">
        <w:rPr>
          <w:rFonts w:cstheme="minorHAnsi"/>
          <w:szCs w:val="22"/>
          <w:lang w:val="en-US"/>
        </w:rPr>
        <w:t xml:space="preserve"> </w:t>
      </w:r>
      <w:r w:rsidR="00E63A83" w:rsidRPr="00210508">
        <w:rPr>
          <w:rFonts w:cstheme="minorHAnsi"/>
          <w:szCs w:val="22"/>
          <w:lang w:val="en-US"/>
        </w:rPr>
        <w:t>Structure</w:t>
      </w:r>
    </w:p>
    <w:p w14:paraId="307E83DB" w14:textId="3EA305D4" w:rsidR="00040180" w:rsidRPr="00210508" w:rsidRDefault="00E63A83" w:rsidP="00594941">
      <w:pPr>
        <w:spacing w:after="120"/>
        <w:rPr>
          <w:rFonts w:cstheme="minorHAnsi"/>
          <w:b/>
          <w:bCs/>
          <w:szCs w:val="22"/>
        </w:rPr>
      </w:pPr>
      <w:r w:rsidRPr="00210508">
        <w:rPr>
          <w:rFonts w:cstheme="minorHAnsi"/>
          <w:b/>
          <w:szCs w:val="22"/>
        </w:rPr>
        <w:t>Standard</w:t>
      </w:r>
      <w:r w:rsidRPr="00210508">
        <w:rPr>
          <w:rFonts w:cstheme="minorHAnsi"/>
          <w:bCs/>
          <w:szCs w:val="22"/>
        </w:rPr>
        <w:t xml:space="preserve"> </w:t>
      </w:r>
      <w:r w:rsidR="00040180" w:rsidRPr="00210508">
        <w:rPr>
          <w:rFonts w:cstheme="minorHAnsi"/>
          <w:b/>
          <w:bCs/>
          <w:szCs w:val="22"/>
        </w:rPr>
        <w:t xml:space="preserve">4: </w:t>
      </w:r>
      <w:r w:rsidR="006B7D31" w:rsidRPr="00210508">
        <w:rPr>
          <w:rFonts w:cstheme="minorHAnsi"/>
          <w:b/>
          <w:bCs/>
          <w:szCs w:val="22"/>
        </w:rPr>
        <w:t xml:space="preserve">The total length and structure of the curricular program is in alignment </w:t>
      </w:r>
      <w:r w:rsidR="00A51946" w:rsidRPr="00210508">
        <w:rPr>
          <w:rFonts w:cstheme="minorHAnsi"/>
          <w:b/>
          <w:bCs/>
          <w:szCs w:val="22"/>
        </w:rPr>
        <w:t>with</w:t>
      </w:r>
      <w:r w:rsidR="006B7D31" w:rsidRPr="00210508">
        <w:rPr>
          <w:rFonts w:cstheme="minorHAnsi"/>
          <w:b/>
          <w:bCs/>
          <w:szCs w:val="22"/>
        </w:rPr>
        <w:t xml:space="preserve"> the a</w:t>
      </w:r>
      <w:r w:rsidR="00343202" w:rsidRPr="00210508">
        <w:rPr>
          <w:rFonts w:cstheme="minorHAnsi"/>
          <w:b/>
          <w:bCs/>
          <w:szCs w:val="22"/>
        </w:rPr>
        <w:t>chieve</w:t>
      </w:r>
      <w:r w:rsidR="006B7D31" w:rsidRPr="00210508">
        <w:rPr>
          <w:rFonts w:cstheme="minorHAnsi"/>
          <w:b/>
          <w:bCs/>
          <w:szCs w:val="22"/>
        </w:rPr>
        <w:t>ment of the stated learning outcomes</w:t>
      </w:r>
      <w:r w:rsidR="00040180" w:rsidRPr="00210508">
        <w:rPr>
          <w:rFonts w:cstheme="minorHAnsi"/>
          <w:b/>
          <w:bCs/>
          <w:szCs w:val="22"/>
        </w:rPr>
        <w:t xml:space="preserve">. </w:t>
      </w:r>
      <w:r w:rsidR="006B7D31" w:rsidRPr="00210508">
        <w:rPr>
          <w:rFonts w:cstheme="minorHAnsi"/>
          <w:b/>
          <w:bCs/>
          <w:szCs w:val="22"/>
        </w:rPr>
        <w:t xml:space="preserve">The </w:t>
      </w:r>
      <w:r w:rsidR="00E21D4C" w:rsidRPr="00210508">
        <w:rPr>
          <w:rFonts w:cstheme="minorHAnsi"/>
          <w:b/>
          <w:bCs/>
          <w:szCs w:val="22"/>
        </w:rPr>
        <w:t xml:space="preserve">length of the </w:t>
      </w:r>
      <w:r w:rsidR="006B7D31" w:rsidRPr="00210508">
        <w:rPr>
          <w:rFonts w:cstheme="minorHAnsi"/>
          <w:b/>
          <w:bCs/>
          <w:szCs w:val="22"/>
        </w:rPr>
        <w:t xml:space="preserve">curricular program </w:t>
      </w:r>
      <w:r w:rsidR="00E21D4C" w:rsidRPr="00210508">
        <w:rPr>
          <w:rFonts w:cstheme="minorHAnsi"/>
          <w:b/>
          <w:bCs/>
          <w:szCs w:val="22"/>
        </w:rPr>
        <w:t xml:space="preserve">has been </w:t>
      </w:r>
      <w:r w:rsidR="0094594E" w:rsidRPr="00210508">
        <w:rPr>
          <w:rFonts w:cstheme="minorHAnsi"/>
          <w:b/>
          <w:bCs/>
          <w:szCs w:val="22"/>
        </w:rPr>
        <w:t>planned</w:t>
      </w:r>
      <w:r w:rsidR="00E21D4C" w:rsidRPr="00210508">
        <w:rPr>
          <w:rFonts w:cstheme="minorHAnsi"/>
          <w:b/>
          <w:bCs/>
          <w:szCs w:val="22"/>
        </w:rPr>
        <w:t xml:space="preserve"> to allow for learning, an appropriate amount of time has been devoted </w:t>
      </w:r>
      <w:r w:rsidR="00FF78A0" w:rsidRPr="00210508">
        <w:rPr>
          <w:rFonts w:cstheme="minorHAnsi"/>
          <w:b/>
          <w:bCs/>
          <w:szCs w:val="22"/>
        </w:rPr>
        <w:t>to</w:t>
      </w:r>
      <w:r w:rsidR="00E21D4C" w:rsidRPr="00210508">
        <w:rPr>
          <w:rFonts w:cstheme="minorHAnsi"/>
          <w:b/>
          <w:bCs/>
          <w:szCs w:val="22"/>
        </w:rPr>
        <w:t xml:space="preserve"> each level, </w:t>
      </w:r>
      <w:r w:rsidR="0094594E" w:rsidRPr="00210508">
        <w:rPr>
          <w:rFonts w:cstheme="minorHAnsi"/>
          <w:b/>
          <w:bCs/>
          <w:szCs w:val="22"/>
        </w:rPr>
        <w:t xml:space="preserve">and </w:t>
      </w:r>
      <w:r w:rsidR="00E21D4C" w:rsidRPr="00210508">
        <w:rPr>
          <w:rFonts w:cstheme="minorHAnsi"/>
          <w:b/>
          <w:bCs/>
          <w:szCs w:val="22"/>
        </w:rPr>
        <w:t xml:space="preserve">the course hours </w:t>
      </w:r>
      <w:r w:rsidR="00FF78A0" w:rsidRPr="00210508">
        <w:rPr>
          <w:rFonts w:cstheme="minorHAnsi"/>
          <w:b/>
          <w:bCs/>
          <w:szCs w:val="22"/>
        </w:rPr>
        <w:t>and the structure of the program ha</w:t>
      </w:r>
      <w:r w:rsidR="00343202" w:rsidRPr="00210508">
        <w:rPr>
          <w:rFonts w:cstheme="minorHAnsi"/>
          <w:b/>
          <w:bCs/>
          <w:szCs w:val="22"/>
        </w:rPr>
        <w:t>ve</w:t>
      </w:r>
      <w:r w:rsidR="00FF78A0" w:rsidRPr="00210508">
        <w:rPr>
          <w:rFonts w:cstheme="minorHAnsi"/>
          <w:b/>
          <w:bCs/>
          <w:szCs w:val="22"/>
        </w:rPr>
        <w:t xml:space="preserve"> been designed accordingly</w:t>
      </w:r>
      <w:r w:rsidR="00040180" w:rsidRPr="00210508">
        <w:rPr>
          <w:rFonts w:cstheme="minorHAnsi"/>
          <w:b/>
          <w:bCs/>
          <w:szCs w:val="22"/>
        </w:rPr>
        <w:t>.</w:t>
      </w:r>
    </w:p>
    <w:p w14:paraId="0911E233" w14:textId="5A705CDF" w:rsidR="00040180" w:rsidRPr="00210508" w:rsidRDefault="006B7D31" w:rsidP="00594941">
      <w:pPr>
        <w:pStyle w:val="Heading5"/>
      </w:pPr>
      <w:r w:rsidRPr="00210508">
        <w:t>Required responses</w:t>
      </w:r>
    </w:p>
    <w:p w14:paraId="0E1F748E" w14:textId="72488A93" w:rsidR="00040180" w:rsidRPr="00210508" w:rsidRDefault="00FF78A0" w:rsidP="00594941">
      <w:pPr>
        <w:pStyle w:val="ListParagraph"/>
        <w:numPr>
          <w:ilvl w:val="0"/>
          <w:numId w:val="10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State the p</w:t>
      </w:r>
      <w:r w:rsidR="00040180" w:rsidRPr="00210508">
        <w:rPr>
          <w:rFonts w:cstheme="minorHAnsi"/>
          <w:szCs w:val="22"/>
        </w:rPr>
        <w:t xml:space="preserve">rogram </w:t>
      </w:r>
      <w:r w:rsidRPr="00210508">
        <w:rPr>
          <w:rFonts w:cstheme="minorHAnsi"/>
          <w:szCs w:val="22"/>
        </w:rPr>
        <w:t xml:space="preserve">calendar in the table below </w:t>
      </w:r>
      <w:r w:rsidR="00040180" w:rsidRPr="00210508">
        <w:rPr>
          <w:rFonts w:cstheme="minorHAnsi"/>
          <w:szCs w:val="22"/>
        </w:rPr>
        <w:t>(</w:t>
      </w:r>
      <w:r w:rsidRPr="00210508">
        <w:rPr>
          <w:rFonts w:cstheme="minorHAnsi"/>
          <w:szCs w:val="22"/>
        </w:rPr>
        <w:t>changes can be made to the table as needed</w:t>
      </w:r>
      <w:r w:rsidR="00040180" w:rsidRPr="00210508">
        <w:rPr>
          <w:rFonts w:cstheme="minorHAnsi"/>
          <w:szCs w:val="22"/>
        </w:rPr>
        <w:t>).</w:t>
      </w:r>
    </w:p>
    <w:p w14:paraId="67C71DA3" w14:textId="77777777" w:rsidR="006B7BF3" w:rsidRPr="00210508" w:rsidRDefault="006B7BF3" w:rsidP="00594941">
      <w:pPr>
        <w:pStyle w:val="ListParagraph"/>
        <w:spacing w:after="120"/>
        <w:rPr>
          <w:rFonts w:cstheme="minorHAns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1360"/>
        <w:gridCol w:w="1811"/>
        <w:gridCol w:w="1811"/>
        <w:gridCol w:w="1811"/>
      </w:tblGrid>
      <w:tr w:rsidR="00040180" w:rsidRPr="00210508" w14:paraId="5847CDDF" w14:textId="77777777" w:rsidTr="0039340F">
        <w:tc>
          <w:tcPr>
            <w:tcW w:w="1249" w:type="pct"/>
          </w:tcPr>
          <w:p w14:paraId="5CC8DCF1" w14:textId="77777777" w:rsidR="00040180" w:rsidRPr="00210508" w:rsidRDefault="00040180" w:rsidP="00594941">
            <w:pPr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751" w:type="pct"/>
          </w:tcPr>
          <w:p w14:paraId="20D0E484" w14:textId="6B992E21" w:rsidR="00040180" w:rsidRPr="00210508" w:rsidRDefault="006B7D31" w:rsidP="00594941">
            <w:pPr>
              <w:spacing w:after="120"/>
              <w:rPr>
                <w:rFonts w:cstheme="minorHAnsi"/>
                <w:szCs w:val="22"/>
              </w:rPr>
            </w:pPr>
            <w:r w:rsidRPr="00210508">
              <w:rPr>
                <w:rFonts w:cstheme="minorHAnsi"/>
                <w:szCs w:val="22"/>
              </w:rPr>
              <w:t>Level</w:t>
            </w:r>
            <w:r w:rsidR="00040180" w:rsidRPr="00210508">
              <w:rPr>
                <w:rFonts w:cstheme="minorHAnsi"/>
                <w:szCs w:val="22"/>
              </w:rPr>
              <w:t xml:space="preserve"> X</w:t>
            </w:r>
          </w:p>
        </w:tc>
        <w:tc>
          <w:tcPr>
            <w:tcW w:w="1000" w:type="pct"/>
          </w:tcPr>
          <w:p w14:paraId="08DB6310" w14:textId="0C3C07B3" w:rsidR="00040180" w:rsidRPr="00210508" w:rsidRDefault="006B7D31" w:rsidP="00594941">
            <w:pPr>
              <w:spacing w:after="120"/>
              <w:rPr>
                <w:rFonts w:cstheme="minorHAnsi"/>
                <w:szCs w:val="22"/>
              </w:rPr>
            </w:pPr>
            <w:r w:rsidRPr="00210508">
              <w:rPr>
                <w:rFonts w:cstheme="minorHAnsi"/>
                <w:szCs w:val="22"/>
              </w:rPr>
              <w:t xml:space="preserve">Level </w:t>
            </w:r>
            <w:r w:rsidR="00040180" w:rsidRPr="00210508">
              <w:rPr>
                <w:rFonts w:cstheme="minorHAnsi"/>
                <w:szCs w:val="22"/>
              </w:rPr>
              <w:t>Y</w:t>
            </w:r>
          </w:p>
        </w:tc>
        <w:tc>
          <w:tcPr>
            <w:tcW w:w="1000" w:type="pct"/>
          </w:tcPr>
          <w:p w14:paraId="63741EBF" w14:textId="6A611B23" w:rsidR="00040180" w:rsidRPr="00210508" w:rsidRDefault="006B7D31" w:rsidP="00594941">
            <w:pPr>
              <w:spacing w:after="120"/>
              <w:rPr>
                <w:rFonts w:cstheme="minorHAnsi"/>
                <w:szCs w:val="22"/>
              </w:rPr>
            </w:pPr>
            <w:r w:rsidRPr="00210508">
              <w:rPr>
                <w:rFonts w:cstheme="minorHAnsi"/>
                <w:szCs w:val="22"/>
              </w:rPr>
              <w:t xml:space="preserve">Level </w:t>
            </w:r>
            <w:r w:rsidR="00A1702D" w:rsidRPr="00210508">
              <w:rPr>
                <w:rFonts w:cstheme="minorHAnsi"/>
                <w:szCs w:val="22"/>
              </w:rPr>
              <w:t>Z</w:t>
            </w:r>
          </w:p>
        </w:tc>
        <w:tc>
          <w:tcPr>
            <w:tcW w:w="1000" w:type="pct"/>
          </w:tcPr>
          <w:p w14:paraId="78CC7F97" w14:textId="4FE6A75D" w:rsidR="00040180" w:rsidRPr="00210508" w:rsidRDefault="006B7D31" w:rsidP="00594941">
            <w:pPr>
              <w:spacing w:after="120"/>
              <w:rPr>
                <w:rFonts w:cstheme="minorHAnsi"/>
                <w:szCs w:val="22"/>
              </w:rPr>
            </w:pPr>
            <w:r w:rsidRPr="00210508">
              <w:rPr>
                <w:rFonts w:cstheme="minorHAnsi"/>
                <w:szCs w:val="22"/>
              </w:rPr>
              <w:t xml:space="preserve">Level </w:t>
            </w:r>
            <w:r w:rsidR="00A1702D" w:rsidRPr="00210508">
              <w:rPr>
                <w:rFonts w:cstheme="minorHAnsi"/>
                <w:szCs w:val="22"/>
              </w:rPr>
              <w:t>W</w:t>
            </w:r>
          </w:p>
        </w:tc>
      </w:tr>
      <w:tr w:rsidR="00040180" w:rsidRPr="00210508" w14:paraId="765737D4" w14:textId="77777777" w:rsidTr="0039340F">
        <w:tc>
          <w:tcPr>
            <w:tcW w:w="1249" w:type="pct"/>
          </w:tcPr>
          <w:p w14:paraId="55B1D454" w14:textId="57CDA2E8" w:rsidR="00040180" w:rsidRPr="00210508" w:rsidRDefault="006B7D31" w:rsidP="00594941">
            <w:pPr>
              <w:spacing w:after="120"/>
              <w:rPr>
                <w:rFonts w:cstheme="minorHAnsi"/>
                <w:szCs w:val="22"/>
              </w:rPr>
            </w:pPr>
            <w:r w:rsidRPr="00210508">
              <w:rPr>
                <w:rFonts w:cstheme="minorHAnsi"/>
                <w:szCs w:val="22"/>
              </w:rPr>
              <w:t>Term</w:t>
            </w:r>
            <w:r w:rsidR="00040180" w:rsidRPr="00210508">
              <w:rPr>
                <w:rFonts w:cstheme="minorHAnsi"/>
                <w:szCs w:val="22"/>
              </w:rPr>
              <w:t>/Mod</w:t>
            </w:r>
            <w:r w:rsidRPr="00210508">
              <w:rPr>
                <w:rFonts w:cstheme="minorHAnsi"/>
                <w:szCs w:val="22"/>
              </w:rPr>
              <w:t>u</w:t>
            </w:r>
            <w:r w:rsidR="00040180" w:rsidRPr="00210508">
              <w:rPr>
                <w:rFonts w:cstheme="minorHAnsi"/>
                <w:szCs w:val="22"/>
              </w:rPr>
              <w:t>l</w:t>
            </w:r>
            <w:r w:rsidRPr="00210508">
              <w:rPr>
                <w:rFonts w:cstheme="minorHAnsi"/>
                <w:szCs w:val="22"/>
              </w:rPr>
              <w:t>e</w:t>
            </w:r>
            <w:r w:rsidR="00040180" w:rsidRPr="00210508">
              <w:rPr>
                <w:rFonts w:cstheme="minorHAnsi"/>
                <w:szCs w:val="22"/>
              </w:rPr>
              <w:t xml:space="preserve"> </w:t>
            </w:r>
            <w:r w:rsidRPr="00210508">
              <w:rPr>
                <w:rFonts w:cstheme="minorHAnsi"/>
                <w:szCs w:val="22"/>
              </w:rPr>
              <w:t>number</w:t>
            </w:r>
          </w:p>
        </w:tc>
        <w:tc>
          <w:tcPr>
            <w:tcW w:w="751" w:type="pct"/>
          </w:tcPr>
          <w:p w14:paraId="222B7F12" w14:textId="77777777" w:rsidR="00040180" w:rsidRPr="00210508" w:rsidRDefault="00040180" w:rsidP="00594941">
            <w:pPr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1000" w:type="pct"/>
          </w:tcPr>
          <w:p w14:paraId="79B6A63C" w14:textId="77777777" w:rsidR="00040180" w:rsidRPr="00210508" w:rsidRDefault="00040180" w:rsidP="00594941">
            <w:pPr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1000" w:type="pct"/>
          </w:tcPr>
          <w:p w14:paraId="6F143DAF" w14:textId="77777777" w:rsidR="00040180" w:rsidRPr="00210508" w:rsidRDefault="00040180" w:rsidP="00594941">
            <w:pPr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1000" w:type="pct"/>
          </w:tcPr>
          <w:p w14:paraId="768F665F" w14:textId="77777777" w:rsidR="00040180" w:rsidRPr="00210508" w:rsidRDefault="00040180" w:rsidP="00594941">
            <w:pPr>
              <w:spacing w:after="120"/>
              <w:rPr>
                <w:rFonts w:cstheme="minorHAnsi"/>
                <w:szCs w:val="22"/>
              </w:rPr>
            </w:pPr>
          </w:p>
        </w:tc>
      </w:tr>
      <w:tr w:rsidR="00040180" w:rsidRPr="00210508" w14:paraId="104D3244" w14:textId="77777777" w:rsidTr="0039340F">
        <w:tc>
          <w:tcPr>
            <w:tcW w:w="1249" w:type="pct"/>
          </w:tcPr>
          <w:p w14:paraId="76C2F50E" w14:textId="6EB3605A" w:rsidR="00040180" w:rsidRPr="00210508" w:rsidRDefault="006B7D31" w:rsidP="00594941">
            <w:pPr>
              <w:spacing w:after="120"/>
              <w:rPr>
                <w:rFonts w:cstheme="minorHAnsi"/>
                <w:szCs w:val="22"/>
              </w:rPr>
            </w:pPr>
            <w:r w:rsidRPr="00210508">
              <w:rPr>
                <w:rFonts w:cstheme="minorHAnsi"/>
                <w:szCs w:val="22"/>
              </w:rPr>
              <w:t>Number of weeks</w:t>
            </w:r>
          </w:p>
        </w:tc>
        <w:tc>
          <w:tcPr>
            <w:tcW w:w="751" w:type="pct"/>
          </w:tcPr>
          <w:p w14:paraId="303FFFD7" w14:textId="77777777" w:rsidR="00040180" w:rsidRPr="00210508" w:rsidRDefault="00040180" w:rsidP="00594941">
            <w:pPr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1000" w:type="pct"/>
          </w:tcPr>
          <w:p w14:paraId="2246A85C" w14:textId="77777777" w:rsidR="00040180" w:rsidRPr="00210508" w:rsidRDefault="00040180" w:rsidP="00594941">
            <w:pPr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1000" w:type="pct"/>
          </w:tcPr>
          <w:p w14:paraId="0BB58F51" w14:textId="77777777" w:rsidR="00040180" w:rsidRPr="00210508" w:rsidRDefault="00040180" w:rsidP="00594941">
            <w:pPr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1000" w:type="pct"/>
          </w:tcPr>
          <w:p w14:paraId="4F47CB40" w14:textId="77777777" w:rsidR="00040180" w:rsidRPr="00210508" w:rsidRDefault="00040180" w:rsidP="00594941">
            <w:pPr>
              <w:spacing w:after="120"/>
              <w:rPr>
                <w:rFonts w:cstheme="minorHAnsi"/>
                <w:szCs w:val="22"/>
              </w:rPr>
            </w:pPr>
          </w:p>
        </w:tc>
      </w:tr>
      <w:tr w:rsidR="00040180" w:rsidRPr="00210508" w14:paraId="309B396B" w14:textId="77777777" w:rsidTr="0039340F">
        <w:tc>
          <w:tcPr>
            <w:tcW w:w="1249" w:type="pct"/>
            <w:tcBorders>
              <w:bottom w:val="single" w:sz="4" w:space="0" w:color="auto"/>
            </w:tcBorders>
          </w:tcPr>
          <w:p w14:paraId="7C8E1046" w14:textId="70172CEC" w:rsidR="00040180" w:rsidRPr="00210508" w:rsidRDefault="00EF042D" w:rsidP="00594941">
            <w:pPr>
              <w:spacing w:after="12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Number of hours per week</w:t>
            </w:r>
          </w:p>
        </w:tc>
        <w:tc>
          <w:tcPr>
            <w:tcW w:w="751" w:type="pct"/>
          </w:tcPr>
          <w:p w14:paraId="711348C2" w14:textId="77777777" w:rsidR="00040180" w:rsidRPr="00210508" w:rsidRDefault="00040180" w:rsidP="00594941">
            <w:pPr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1000" w:type="pct"/>
          </w:tcPr>
          <w:p w14:paraId="0BDB3A15" w14:textId="77777777" w:rsidR="00040180" w:rsidRPr="00210508" w:rsidRDefault="00040180" w:rsidP="00594941">
            <w:pPr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1000" w:type="pct"/>
          </w:tcPr>
          <w:p w14:paraId="744FF7FD" w14:textId="77777777" w:rsidR="00040180" w:rsidRPr="00210508" w:rsidRDefault="00040180" w:rsidP="00594941">
            <w:pPr>
              <w:spacing w:after="120"/>
              <w:rPr>
                <w:rFonts w:cstheme="minorHAnsi"/>
                <w:szCs w:val="22"/>
              </w:rPr>
            </w:pPr>
          </w:p>
        </w:tc>
        <w:tc>
          <w:tcPr>
            <w:tcW w:w="1000" w:type="pct"/>
          </w:tcPr>
          <w:p w14:paraId="3AE9A63D" w14:textId="77777777" w:rsidR="00040180" w:rsidRPr="00210508" w:rsidRDefault="00040180" w:rsidP="00594941">
            <w:pPr>
              <w:spacing w:after="120"/>
              <w:rPr>
                <w:rFonts w:cstheme="minorHAnsi"/>
                <w:szCs w:val="22"/>
              </w:rPr>
            </w:pPr>
          </w:p>
        </w:tc>
      </w:tr>
    </w:tbl>
    <w:p w14:paraId="4DF68DBE" w14:textId="77777777" w:rsidR="00040180" w:rsidRPr="00210508" w:rsidRDefault="00040180" w:rsidP="00594941">
      <w:pPr>
        <w:spacing w:after="120"/>
        <w:rPr>
          <w:rFonts w:cstheme="minorHAnsi"/>
          <w:szCs w:val="22"/>
        </w:rPr>
      </w:pPr>
    </w:p>
    <w:p w14:paraId="06A8A3FE" w14:textId="44233DEA" w:rsidR="00623665" w:rsidRPr="00210508" w:rsidRDefault="000D3237" w:rsidP="00594941">
      <w:pPr>
        <w:pStyle w:val="ListParagraph"/>
        <w:numPr>
          <w:ilvl w:val="0"/>
          <w:numId w:val="10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Explain </w:t>
      </w:r>
      <w:r w:rsidR="00341132">
        <w:rPr>
          <w:rFonts w:cstheme="minorHAnsi"/>
          <w:szCs w:val="22"/>
        </w:rPr>
        <w:t>how</w:t>
      </w:r>
      <w:r w:rsidR="00341132" w:rsidRPr="00210508">
        <w:rPr>
          <w:rFonts w:cstheme="minorHAnsi"/>
          <w:szCs w:val="22"/>
        </w:rPr>
        <w:t xml:space="preserve"> </w:t>
      </w:r>
      <w:r w:rsidRPr="00210508">
        <w:rPr>
          <w:rFonts w:cstheme="minorHAnsi"/>
          <w:szCs w:val="22"/>
        </w:rPr>
        <w:t xml:space="preserve">the program structure and the designated length of time are suitable for the </w:t>
      </w:r>
      <w:r w:rsidR="00F76B54" w:rsidRPr="00210508">
        <w:rPr>
          <w:rFonts w:cstheme="minorHAnsi"/>
          <w:szCs w:val="22"/>
        </w:rPr>
        <w:t xml:space="preserve">achievement </w:t>
      </w:r>
      <w:r w:rsidRPr="00210508">
        <w:rPr>
          <w:rFonts w:cstheme="minorHAnsi"/>
          <w:szCs w:val="22"/>
        </w:rPr>
        <w:t>of the learning outcomes</w:t>
      </w:r>
      <w:r w:rsidR="00BF0091" w:rsidRPr="00210508">
        <w:rPr>
          <w:rFonts w:cstheme="minorHAnsi"/>
          <w:szCs w:val="22"/>
        </w:rPr>
        <w:t>.</w:t>
      </w:r>
    </w:p>
    <w:p w14:paraId="0EA80551" w14:textId="1DBDB3AD" w:rsidR="00040180" w:rsidRPr="00210508" w:rsidRDefault="00D2691D" w:rsidP="00594941">
      <w:pPr>
        <w:pStyle w:val="ListParagraph"/>
        <w:numPr>
          <w:ilvl w:val="0"/>
          <w:numId w:val="10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If any term/module during the academic year is longer or shorter than normal (</w:t>
      </w:r>
      <w:r w:rsidR="009006E3" w:rsidRPr="00210508">
        <w:rPr>
          <w:rFonts w:cstheme="minorHAnsi"/>
          <w:szCs w:val="22"/>
        </w:rPr>
        <w:t>such as</w:t>
      </w:r>
      <w:r w:rsidRPr="00210508">
        <w:rPr>
          <w:rFonts w:cstheme="minorHAnsi"/>
          <w:szCs w:val="22"/>
        </w:rPr>
        <w:t xml:space="preserve"> </w:t>
      </w:r>
      <w:r w:rsidR="0094594E" w:rsidRPr="00210508">
        <w:rPr>
          <w:rFonts w:cstheme="minorHAnsi"/>
          <w:szCs w:val="22"/>
        </w:rPr>
        <w:t xml:space="preserve">the </w:t>
      </w:r>
      <w:r w:rsidRPr="00210508">
        <w:rPr>
          <w:rFonts w:cstheme="minorHAnsi"/>
          <w:szCs w:val="22"/>
        </w:rPr>
        <w:t xml:space="preserve">summer </w:t>
      </w:r>
      <w:r w:rsidR="0094594E" w:rsidRPr="00210508">
        <w:rPr>
          <w:rFonts w:cstheme="minorHAnsi"/>
          <w:szCs w:val="22"/>
        </w:rPr>
        <w:t>term</w:t>
      </w:r>
      <w:r w:rsidRPr="00210508">
        <w:rPr>
          <w:rFonts w:cstheme="minorHAnsi"/>
          <w:szCs w:val="22"/>
        </w:rPr>
        <w:t xml:space="preserve">), explain how the curricular program aims </w:t>
      </w:r>
      <w:r w:rsidR="00F830F7" w:rsidRPr="00210508">
        <w:rPr>
          <w:rFonts w:cstheme="minorHAnsi"/>
          <w:szCs w:val="22"/>
        </w:rPr>
        <w:t>are</w:t>
      </w:r>
      <w:r w:rsidRPr="00210508">
        <w:rPr>
          <w:rFonts w:cstheme="minorHAnsi"/>
          <w:szCs w:val="22"/>
        </w:rPr>
        <w:t xml:space="preserve"> </w:t>
      </w:r>
      <w:r w:rsidR="00F76B54" w:rsidRPr="00210508">
        <w:rPr>
          <w:rFonts w:cstheme="minorHAnsi"/>
          <w:szCs w:val="22"/>
        </w:rPr>
        <w:t>achieved</w:t>
      </w:r>
      <w:r w:rsidR="00040180" w:rsidRPr="00210508">
        <w:rPr>
          <w:rFonts w:cstheme="minorHAnsi"/>
          <w:szCs w:val="22"/>
        </w:rPr>
        <w:t xml:space="preserve">.  </w:t>
      </w:r>
    </w:p>
    <w:p w14:paraId="5EE0B72F" w14:textId="06C52016" w:rsidR="00040180" w:rsidRPr="00210508" w:rsidRDefault="00D2691D" w:rsidP="00594941">
      <w:pPr>
        <w:pStyle w:val="ListParagraph"/>
        <w:numPr>
          <w:ilvl w:val="0"/>
          <w:numId w:val="10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If a program accepts students into the p</w:t>
      </w:r>
      <w:r w:rsidR="00040180" w:rsidRPr="00210508">
        <w:rPr>
          <w:rFonts w:cstheme="minorHAnsi"/>
          <w:szCs w:val="22"/>
        </w:rPr>
        <w:t>rogram</w:t>
      </w:r>
      <w:r w:rsidRPr="00210508">
        <w:rPr>
          <w:rFonts w:cstheme="minorHAnsi"/>
          <w:szCs w:val="22"/>
        </w:rPr>
        <w:t xml:space="preserve"> after the declared start date (</w:t>
      </w:r>
      <w:r w:rsidR="00056346" w:rsidRPr="00210508">
        <w:rPr>
          <w:rFonts w:cstheme="minorHAnsi"/>
          <w:szCs w:val="22"/>
        </w:rPr>
        <w:t>transfer students</w:t>
      </w:r>
      <w:r w:rsidR="00A1702D" w:rsidRPr="00210508">
        <w:rPr>
          <w:rFonts w:cstheme="minorHAnsi"/>
          <w:szCs w:val="22"/>
        </w:rPr>
        <w:t>,</w:t>
      </w:r>
      <w:r w:rsidR="00040180" w:rsidRPr="00210508">
        <w:rPr>
          <w:rFonts w:cstheme="minorHAnsi"/>
          <w:szCs w:val="22"/>
        </w:rPr>
        <w:t xml:space="preserve"> </w:t>
      </w:r>
      <w:r w:rsidR="00056346" w:rsidRPr="00210508">
        <w:rPr>
          <w:rFonts w:cstheme="minorHAnsi"/>
          <w:szCs w:val="22"/>
        </w:rPr>
        <w:t>late</w:t>
      </w:r>
      <w:r w:rsidR="00DD2D31" w:rsidRPr="00210508">
        <w:rPr>
          <w:rFonts w:cstheme="minorHAnsi"/>
          <w:szCs w:val="22"/>
        </w:rPr>
        <w:t>-</w:t>
      </w:r>
      <w:r w:rsidR="00056346" w:rsidRPr="00210508">
        <w:rPr>
          <w:rFonts w:cstheme="minorHAnsi"/>
          <w:szCs w:val="22"/>
        </w:rPr>
        <w:t>register</w:t>
      </w:r>
      <w:r w:rsidR="00DD2D31" w:rsidRPr="00210508">
        <w:rPr>
          <w:rFonts w:cstheme="minorHAnsi"/>
          <w:szCs w:val="22"/>
        </w:rPr>
        <w:t>ed</w:t>
      </w:r>
      <w:r w:rsidR="00056346" w:rsidRPr="00210508">
        <w:rPr>
          <w:rFonts w:cstheme="minorHAnsi"/>
          <w:szCs w:val="22"/>
        </w:rPr>
        <w:t xml:space="preserve"> students, vertical transfer students, etc.), state how these students can </w:t>
      </w:r>
      <w:r w:rsidR="00F76B54" w:rsidRPr="00210508">
        <w:rPr>
          <w:rFonts w:cstheme="minorHAnsi"/>
          <w:szCs w:val="22"/>
        </w:rPr>
        <w:t>achieve</w:t>
      </w:r>
      <w:r w:rsidR="00056346" w:rsidRPr="00210508">
        <w:rPr>
          <w:rFonts w:cstheme="minorHAnsi"/>
          <w:szCs w:val="22"/>
        </w:rPr>
        <w:t xml:space="preserve"> the learning outcomes</w:t>
      </w:r>
      <w:r w:rsidR="00040180" w:rsidRPr="00210508">
        <w:rPr>
          <w:rFonts w:cstheme="minorHAnsi"/>
          <w:szCs w:val="22"/>
        </w:rPr>
        <w:t>.</w:t>
      </w:r>
    </w:p>
    <w:p w14:paraId="58A34DF0" w14:textId="170B0E4E" w:rsidR="00040180" w:rsidRPr="00210508" w:rsidRDefault="00AD491F" w:rsidP="00594941">
      <w:pPr>
        <w:pStyle w:val="ListParagraph"/>
        <w:numPr>
          <w:ilvl w:val="0"/>
          <w:numId w:val="10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State where the academic calendar (start date, term/module lengths, hours</w:t>
      </w:r>
      <w:r w:rsidR="00341132">
        <w:rPr>
          <w:rFonts w:cstheme="minorHAnsi"/>
          <w:szCs w:val="22"/>
        </w:rPr>
        <w:t xml:space="preserve"> per week</w:t>
      </w:r>
      <w:r w:rsidRPr="00210508">
        <w:rPr>
          <w:rFonts w:cstheme="minorHAnsi"/>
          <w:szCs w:val="22"/>
        </w:rPr>
        <w:t>, exam</w:t>
      </w:r>
      <w:r w:rsidR="00341132">
        <w:rPr>
          <w:rFonts w:cstheme="minorHAnsi"/>
          <w:szCs w:val="22"/>
        </w:rPr>
        <w:t xml:space="preserve"> date</w:t>
      </w:r>
      <w:r w:rsidRPr="00210508">
        <w:rPr>
          <w:rFonts w:cstheme="minorHAnsi"/>
          <w:szCs w:val="22"/>
        </w:rPr>
        <w:t xml:space="preserve">s, etc.) of the </w:t>
      </w:r>
      <w:r w:rsidR="00F830F7" w:rsidRPr="00210508">
        <w:rPr>
          <w:rFonts w:cstheme="minorHAnsi"/>
          <w:szCs w:val="22"/>
        </w:rPr>
        <w:t>L</w:t>
      </w:r>
      <w:r w:rsidRPr="00210508">
        <w:rPr>
          <w:rFonts w:cstheme="minorHAnsi"/>
          <w:szCs w:val="22"/>
        </w:rPr>
        <w:t xml:space="preserve">anguage </w:t>
      </w:r>
      <w:r w:rsidR="00F830F7" w:rsidRPr="00210508">
        <w:rPr>
          <w:rFonts w:cstheme="minorHAnsi"/>
          <w:szCs w:val="22"/>
        </w:rPr>
        <w:t>P</w:t>
      </w:r>
      <w:r w:rsidRPr="00210508">
        <w:rPr>
          <w:rFonts w:cstheme="minorHAnsi"/>
          <w:szCs w:val="22"/>
        </w:rPr>
        <w:t xml:space="preserve">rogram is </w:t>
      </w:r>
      <w:r w:rsidR="005A7451" w:rsidRPr="00210508">
        <w:rPr>
          <w:rFonts w:cstheme="minorHAnsi"/>
          <w:szCs w:val="22"/>
        </w:rPr>
        <w:t>made available</w:t>
      </w:r>
      <w:r w:rsidR="00040180" w:rsidRPr="00210508">
        <w:rPr>
          <w:rFonts w:cstheme="minorHAnsi"/>
          <w:szCs w:val="22"/>
        </w:rPr>
        <w:t>.</w:t>
      </w:r>
    </w:p>
    <w:p w14:paraId="162F37E1" w14:textId="77777777" w:rsidR="00F830F7" w:rsidRPr="00210508" w:rsidRDefault="00F830F7" w:rsidP="00594941">
      <w:pPr>
        <w:pStyle w:val="ListParagraph"/>
        <w:spacing w:after="120"/>
        <w:rPr>
          <w:rFonts w:cstheme="minorHAnsi"/>
          <w:szCs w:val="22"/>
        </w:rPr>
      </w:pPr>
    </w:p>
    <w:p w14:paraId="2EDE0945" w14:textId="6B561DA8" w:rsidR="00783BBA" w:rsidRPr="00210508" w:rsidRDefault="006B7D31" w:rsidP="00594941">
      <w:pPr>
        <w:pStyle w:val="Heading5"/>
      </w:pPr>
      <w:r w:rsidRPr="00210508">
        <w:lastRenderedPageBreak/>
        <w:t>Verification</w:t>
      </w:r>
      <w:r w:rsidR="00783BBA" w:rsidRPr="00210508">
        <w:t xml:space="preserve"> </w:t>
      </w:r>
    </w:p>
    <w:p w14:paraId="171666EC" w14:textId="2B6087D9" w:rsidR="00783BBA" w:rsidRPr="00210508" w:rsidRDefault="006B7D31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50542094" w14:textId="77777777" w:rsidTr="000A5595">
        <w:tc>
          <w:tcPr>
            <w:tcW w:w="4528" w:type="dxa"/>
          </w:tcPr>
          <w:p w14:paraId="517730D1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6498ADE5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4672A74E" w14:textId="7C8A1FC6" w:rsidR="00783BBA" w:rsidRPr="00210508" w:rsidRDefault="006B7D31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24EB58D2" w14:textId="77777777" w:rsidTr="000A5595">
        <w:tc>
          <w:tcPr>
            <w:tcW w:w="4675" w:type="dxa"/>
          </w:tcPr>
          <w:p w14:paraId="37893780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2622ED03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73BB23C3" w14:textId="77777777" w:rsidR="00783BBA" w:rsidRPr="00210508" w:rsidRDefault="00783BBA" w:rsidP="00594941">
      <w:pPr>
        <w:spacing w:after="120"/>
        <w:rPr>
          <w:rFonts w:cstheme="minorHAnsi"/>
          <w:szCs w:val="22"/>
        </w:rPr>
      </w:pPr>
    </w:p>
    <w:p w14:paraId="6D57E7DF" w14:textId="433D79B5" w:rsidR="00783BBA" w:rsidRDefault="006B7D31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341132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3A3CA892" w14:textId="6C9DA55C" w:rsidR="00AF7280" w:rsidRDefault="00AF7280" w:rsidP="00594941">
      <w:pPr>
        <w:spacing w:after="120"/>
        <w:rPr>
          <w:rFonts w:cstheme="minorHAnsi"/>
          <w:szCs w:val="22"/>
        </w:rPr>
      </w:pPr>
    </w:p>
    <w:p w14:paraId="4E9542C0" w14:textId="3E654F14" w:rsidR="00F435A3" w:rsidRDefault="00F435A3" w:rsidP="00F435A3">
      <w:pPr>
        <w:pStyle w:val="Heading2"/>
      </w:pPr>
      <w:r w:rsidRPr="005C4A77">
        <w:t xml:space="preserve">Curriculum Standard 5 </w:t>
      </w:r>
    </w:p>
    <w:p w14:paraId="4F9790AD" w14:textId="77777777" w:rsidR="00F435A3" w:rsidRPr="005C4A77" w:rsidRDefault="00F435A3" w:rsidP="00F435A3">
      <w:pPr>
        <w:rPr>
          <w:b/>
          <w:sz w:val="28"/>
          <w:szCs w:val="28"/>
          <w:u w:val="single"/>
        </w:rPr>
      </w:pPr>
    </w:p>
    <w:p w14:paraId="4F2E94B8" w14:textId="77777777" w:rsidR="00F435A3" w:rsidRPr="005C4A77" w:rsidRDefault="00F435A3" w:rsidP="00F435A3">
      <w:pPr>
        <w:pStyle w:val="Heading3"/>
      </w:pPr>
      <w:r w:rsidRPr="005C4A77">
        <w:t>Curriculum Delivery</w:t>
      </w:r>
    </w:p>
    <w:p w14:paraId="490C2FEF" w14:textId="77777777" w:rsidR="00F435A3" w:rsidRPr="005C4A77" w:rsidRDefault="00F435A3" w:rsidP="00F435A3">
      <w:pPr>
        <w:rPr>
          <w:b/>
        </w:rPr>
      </w:pPr>
      <w:r w:rsidRPr="005C4A77">
        <w:rPr>
          <w:b/>
        </w:rPr>
        <w:t xml:space="preserve">Standard 5: The curriculum is delivered to the students in a way that enables them to achieve the stated learning outcomes. The principles of curriculum delivery are shared with stakeholders. Teaching and learning practices are carried out in a way that enables students to actively engage in the language learning process. Classroom instruction is monitored and necessary developmental actions are taken. </w:t>
      </w:r>
    </w:p>
    <w:p w14:paraId="7397BC89" w14:textId="77777777" w:rsidR="00F435A3" w:rsidRPr="005C4A77" w:rsidRDefault="00F435A3" w:rsidP="00F435A3">
      <w:pPr>
        <w:rPr>
          <w:b/>
          <w:i/>
        </w:rPr>
      </w:pPr>
      <w:r w:rsidRPr="005C4A77">
        <w:rPr>
          <w:b/>
          <w:i/>
        </w:rPr>
        <w:t>Required responses</w:t>
      </w:r>
    </w:p>
    <w:p w14:paraId="1F28D65F" w14:textId="77777777" w:rsidR="00F435A3" w:rsidRPr="005C4A77" w:rsidRDefault="00F435A3" w:rsidP="00F435A3">
      <w:pPr>
        <w:pStyle w:val="ListParagraph"/>
        <w:numPr>
          <w:ilvl w:val="0"/>
          <w:numId w:val="45"/>
        </w:numPr>
        <w:spacing w:after="160" w:line="259" w:lineRule="auto"/>
      </w:pPr>
      <w:r w:rsidRPr="005C4A77">
        <w:t>State the curriculum delivery principles within the program.</w:t>
      </w:r>
    </w:p>
    <w:p w14:paraId="7CB4C510" w14:textId="77777777" w:rsidR="00F435A3" w:rsidRDefault="00F435A3" w:rsidP="00F435A3">
      <w:pPr>
        <w:pStyle w:val="ListParagraph"/>
        <w:numPr>
          <w:ilvl w:val="0"/>
          <w:numId w:val="45"/>
        </w:numPr>
        <w:spacing w:after="160" w:line="259" w:lineRule="auto"/>
      </w:pPr>
      <w:r w:rsidRPr="005C4A77">
        <w:t xml:space="preserve">State how, where, and with whom the curriculum delivery principles are shared. </w:t>
      </w:r>
    </w:p>
    <w:p w14:paraId="3DF8ECC0" w14:textId="77777777" w:rsidR="00F435A3" w:rsidRDefault="00F435A3" w:rsidP="00F435A3">
      <w:pPr>
        <w:pStyle w:val="ListParagraph"/>
        <w:numPr>
          <w:ilvl w:val="0"/>
          <w:numId w:val="45"/>
        </w:numPr>
        <w:spacing w:after="160" w:line="259" w:lineRule="auto"/>
      </w:pPr>
      <w:r>
        <w:t>Explain how teaching and learning practices are monitored to ensure active engagement of students in the language learning process.</w:t>
      </w:r>
    </w:p>
    <w:p w14:paraId="119F57FF" w14:textId="77777777" w:rsidR="00F435A3" w:rsidRDefault="00F435A3" w:rsidP="00F435A3">
      <w:pPr>
        <w:pStyle w:val="ListParagraph"/>
        <w:numPr>
          <w:ilvl w:val="0"/>
          <w:numId w:val="45"/>
        </w:numPr>
        <w:spacing w:after="160" w:line="259" w:lineRule="auto"/>
      </w:pPr>
      <w:r>
        <w:t xml:space="preserve">Explain how data from the monitoring process of classroom instruction is used to improve teaching and learning practices. </w:t>
      </w:r>
    </w:p>
    <w:p w14:paraId="0916937A" w14:textId="77777777" w:rsidR="00084323" w:rsidRPr="001C6BB9" w:rsidRDefault="00084323" w:rsidP="00084323">
      <w:pPr>
        <w:pStyle w:val="ListParagraph"/>
        <w:spacing w:after="120"/>
        <w:rPr>
          <w:rFonts w:cstheme="minorHAnsi"/>
          <w:szCs w:val="22"/>
          <w:highlight w:val="yellow"/>
        </w:rPr>
      </w:pPr>
    </w:p>
    <w:p w14:paraId="69E0B6CA" w14:textId="77777777" w:rsidR="00F435A3" w:rsidRPr="00210508" w:rsidRDefault="00F435A3" w:rsidP="00F435A3">
      <w:pPr>
        <w:pStyle w:val="Heading5"/>
      </w:pPr>
      <w:r w:rsidRPr="00210508">
        <w:t xml:space="preserve">Verification </w:t>
      </w:r>
    </w:p>
    <w:p w14:paraId="6CD14B28" w14:textId="77777777" w:rsidR="00F435A3" w:rsidRPr="00210508" w:rsidRDefault="00F435A3" w:rsidP="00F435A3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F435A3" w:rsidRPr="00210508" w14:paraId="75853B6D" w14:textId="77777777" w:rsidTr="004C2375">
        <w:tc>
          <w:tcPr>
            <w:tcW w:w="4528" w:type="dxa"/>
          </w:tcPr>
          <w:p w14:paraId="343D2D53" w14:textId="77777777" w:rsidR="00F435A3" w:rsidRPr="00210508" w:rsidRDefault="00F435A3" w:rsidP="004C2375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2A00A34B" w14:textId="77777777" w:rsidR="00F435A3" w:rsidRPr="00210508" w:rsidRDefault="00F435A3" w:rsidP="004C2375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1345B3DF" w14:textId="77777777" w:rsidR="00F435A3" w:rsidRPr="00210508" w:rsidRDefault="00F435A3" w:rsidP="00F435A3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F435A3" w:rsidRPr="00210508" w14:paraId="0E28D7AC" w14:textId="77777777" w:rsidTr="004C2375">
        <w:tc>
          <w:tcPr>
            <w:tcW w:w="4675" w:type="dxa"/>
          </w:tcPr>
          <w:p w14:paraId="74121B72" w14:textId="77777777" w:rsidR="00F435A3" w:rsidRPr="00210508" w:rsidRDefault="00F435A3" w:rsidP="004C2375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75B3CF69" w14:textId="77777777" w:rsidR="00F435A3" w:rsidRPr="00210508" w:rsidRDefault="00F435A3" w:rsidP="004C2375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4FE6A3F2" w14:textId="77777777" w:rsidR="00F435A3" w:rsidRPr="00210508" w:rsidRDefault="00F435A3" w:rsidP="00F435A3">
      <w:pPr>
        <w:spacing w:after="120"/>
        <w:rPr>
          <w:rFonts w:cstheme="minorHAnsi"/>
          <w:szCs w:val="22"/>
        </w:rPr>
      </w:pPr>
    </w:p>
    <w:p w14:paraId="5E2C592C" w14:textId="77777777" w:rsidR="00F435A3" w:rsidRDefault="00F435A3" w:rsidP="00F435A3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76DDA4BE" w14:textId="77777777" w:rsidR="003E617B" w:rsidRDefault="003E617B" w:rsidP="00F435A3">
      <w:pPr>
        <w:rPr>
          <w:rFonts w:cstheme="minorHAnsi"/>
          <w:szCs w:val="22"/>
        </w:rPr>
      </w:pPr>
    </w:p>
    <w:p w14:paraId="6AB7865C" w14:textId="42CC9052" w:rsidR="00AF7280" w:rsidRDefault="00AF7280" w:rsidP="00594941">
      <w:pPr>
        <w:spacing w:after="120"/>
        <w:rPr>
          <w:rFonts w:cstheme="minorHAnsi"/>
          <w:szCs w:val="22"/>
        </w:rPr>
      </w:pPr>
    </w:p>
    <w:p w14:paraId="752E4461" w14:textId="4C30839A" w:rsidR="00AF7280" w:rsidRPr="00210508" w:rsidRDefault="00AF7280" w:rsidP="00594941">
      <w:pPr>
        <w:spacing w:after="120"/>
        <w:rPr>
          <w:rFonts w:cstheme="minorHAnsi"/>
          <w:szCs w:val="22"/>
        </w:rPr>
      </w:pPr>
    </w:p>
    <w:p w14:paraId="58884183" w14:textId="77777777" w:rsidR="00783BBA" w:rsidRPr="00210508" w:rsidRDefault="00783BBA" w:rsidP="00594941">
      <w:pPr>
        <w:pStyle w:val="ListParagraph"/>
        <w:spacing w:after="120"/>
        <w:rPr>
          <w:rFonts w:cstheme="minorHAnsi"/>
          <w:szCs w:val="22"/>
        </w:rPr>
      </w:pPr>
    </w:p>
    <w:p w14:paraId="6569E4D6" w14:textId="1751DD4D" w:rsidR="004F4894" w:rsidRPr="00210508" w:rsidRDefault="00260291" w:rsidP="0049606F">
      <w:pPr>
        <w:pStyle w:val="Heading1"/>
      </w:pPr>
      <w:bookmarkStart w:id="16" w:name="_Toc98917830"/>
      <w:r w:rsidRPr="00210508">
        <w:t>MEASUREMENT</w:t>
      </w:r>
      <w:r w:rsidR="00B03EA5" w:rsidRPr="00210508">
        <w:t xml:space="preserve"> AND </w:t>
      </w:r>
      <w:r w:rsidR="00F830F7" w:rsidRPr="00210508">
        <w:t>ASSESSMENT</w:t>
      </w:r>
      <w:bookmarkEnd w:id="16"/>
      <w:r w:rsidR="00E22858" w:rsidRPr="00210508">
        <w:t xml:space="preserve"> </w:t>
      </w:r>
    </w:p>
    <w:p w14:paraId="2A7CC9A0" w14:textId="390FD553" w:rsidR="0038417A" w:rsidRPr="00210508" w:rsidRDefault="00260291" w:rsidP="00594941">
      <w:pPr>
        <w:pStyle w:val="Heading2"/>
      </w:pPr>
      <w:bookmarkStart w:id="17" w:name="_Toc511081027"/>
      <w:r w:rsidRPr="00210508">
        <w:t>Measurement</w:t>
      </w:r>
      <w:r w:rsidR="00B03EA5" w:rsidRPr="00210508">
        <w:t xml:space="preserve"> and </w:t>
      </w:r>
      <w:r w:rsidR="00F830F7" w:rsidRPr="00210508">
        <w:t>Assessment</w:t>
      </w:r>
      <w:r w:rsidR="0038417A" w:rsidRPr="00210508">
        <w:t xml:space="preserve"> </w:t>
      </w:r>
      <w:r w:rsidR="00F830F7" w:rsidRPr="00210508">
        <w:t>Standard</w:t>
      </w:r>
      <w:r w:rsidR="0038417A" w:rsidRPr="00210508">
        <w:t xml:space="preserve"> 1</w:t>
      </w:r>
      <w:bookmarkEnd w:id="17"/>
      <w:r w:rsidR="0038417A" w:rsidRPr="00210508">
        <w:t xml:space="preserve"> </w:t>
      </w:r>
    </w:p>
    <w:p w14:paraId="104FB779" w14:textId="717EA901" w:rsidR="0038417A" w:rsidRPr="00210508" w:rsidRDefault="00B03EA5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 xml:space="preserve">Level </w:t>
      </w:r>
      <w:r w:rsidR="00F830F7" w:rsidRPr="00210508">
        <w:rPr>
          <w:rFonts w:cstheme="minorHAnsi"/>
          <w:szCs w:val="22"/>
          <w:lang w:val="en-US"/>
        </w:rPr>
        <w:t>Placement System</w:t>
      </w:r>
    </w:p>
    <w:p w14:paraId="3E0A5CAE" w14:textId="6C024E8F" w:rsidR="00537E81" w:rsidRPr="00210508" w:rsidRDefault="00F830F7" w:rsidP="00594941">
      <w:pPr>
        <w:spacing w:after="120"/>
        <w:jc w:val="both"/>
        <w:rPr>
          <w:rFonts w:cstheme="minorHAnsi"/>
          <w:b/>
          <w:szCs w:val="22"/>
        </w:rPr>
      </w:pPr>
      <w:r w:rsidRPr="00210508">
        <w:rPr>
          <w:rFonts w:cstheme="minorHAnsi"/>
          <w:b/>
          <w:szCs w:val="22"/>
        </w:rPr>
        <w:t>Standard</w:t>
      </w:r>
      <w:r w:rsidR="0038417A" w:rsidRPr="00210508">
        <w:rPr>
          <w:rFonts w:cstheme="minorHAnsi"/>
          <w:b/>
          <w:szCs w:val="22"/>
        </w:rPr>
        <w:t xml:space="preserve"> 1:</w:t>
      </w:r>
      <w:r w:rsidR="00E85042" w:rsidRPr="00210508">
        <w:rPr>
          <w:rFonts w:cstheme="minorHAnsi"/>
          <w:b/>
          <w:szCs w:val="22"/>
        </w:rPr>
        <w:t xml:space="preserve"> </w:t>
      </w:r>
      <w:r w:rsidRPr="00210508">
        <w:rPr>
          <w:rFonts w:cstheme="minorHAnsi"/>
          <w:b/>
          <w:szCs w:val="22"/>
        </w:rPr>
        <w:t xml:space="preserve">The Language Program has a </w:t>
      </w:r>
      <w:r w:rsidR="00B03EA5" w:rsidRPr="00210508">
        <w:rPr>
          <w:rFonts w:cstheme="minorHAnsi"/>
          <w:b/>
          <w:szCs w:val="22"/>
        </w:rPr>
        <w:t xml:space="preserve">level </w:t>
      </w:r>
      <w:r w:rsidRPr="00210508">
        <w:rPr>
          <w:rFonts w:cstheme="minorHAnsi"/>
          <w:b/>
          <w:szCs w:val="22"/>
        </w:rPr>
        <w:t xml:space="preserve">placement system that allows valid and reliable </w:t>
      </w:r>
      <w:r w:rsidR="00B03EA5" w:rsidRPr="00210508">
        <w:rPr>
          <w:rFonts w:cstheme="minorHAnsi"/>
          <w:b/>
          <w:szCs w:val="22"/>
        </w:rPr>
        <w:t>placement of the students at the outset of the program</w:t>
      </w:r>
      <w:r w:rsidR="00537E81" w:rsidRPr="00210508">
        <w:rPr>
          <w:rFonts w:cstheme="minorHAnsi"/>
          <w:b/>
          <w:szCs w:val="22"/>
        </w:rPr>
        <w:t xml:space="preserve">. </w:t>
      </w:r>
    </w:p>
    <w:p w14:paraId="5EF0627E" w14:textId="77CFDDBF" w:rsidR="00E22858" w:rsidRPr="00210508" w:rsidRDefault="00F830F7" w:rsidP="00594941">
      <w:pPr>
        <w:pStyle w:val="Heading5"/>
      </w:pPr>
      <w:r w:rsidRPr="00210508">
        <w:t>Required responses</w:t>
      </w:r>
    </w:p>
    <w:p w14:paraId="46FF6353" w14:textId="2B71F65C" w:rsidR="00537E81" w:rsidRPr="00210508" w:rsidRDefault="00B03EA5" w:rsidP="00594941">
      <w:pPr>
        <w:pStyle w:val="ListParagraph"/>
        <w:numPr>
          <w:ilvl w:val="0"/>
          <w:numId w:val="13"/>
        </w:numPr>
        <w:spacing w:after="120"/>
        <w:ind w:left="568" w:hanging="284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Explain the l</w:t>
      </w:r>
      <w:r w:rsidR="00537E81" w:rsidRPr="00210508">
        <w:rPr>
          <w:rFonts w:cstheme="minorHAnsi"/>
          <w:szCs w:val="22"/>
        </w:rPr>
        <w:t>eve</w:t>
      </w:r>
      <w:r w:rsidRPr="00210508">
        <w:rPr>
          <w:rFonts w:cstheme="minorHAnsi"/>
          <w:szCs w:val="22"/>
        </w:rPr>
        <w:t>l</w:t>
      </w:r>
      <w:r w:rsidR="00537E81" w:rsidRPr="00210508">
        <w:rPr>
          <w:rFonts w:cstheme="minorHAnsi"/>
          <w:szCs w:val="22"/>
        </w:rPr>
        <w:t xml:space="preserve"> </w:t>
      </w:r>
      <w:r w:rsidRPr="00210508">
        <w:rPr>
          <w:rFonts w:cstheme="minorHAnsi"/>
          <w:szCs w:val="22"/>
        </w:rPr>
        <w:t>placement process</w:t>
      </w:r>
      <w:r w:rsidR="00537E81" w:rsidRPr="00210508">
        <w:rPr>
          <w:rFonts w:cstheme="minorHAnsi"/>
          <w:szCs w:val="22"/>
        </w:rPr>
        <w:t>.</w:t>
      </w:r>
    </w:p>
    <w:p w14:paraId="4E92420A" w14:textId="534653E3" w:rsidR="00537E81" w:rsidRPr="00210508" w:rsidRDefault="00B03EA5" w:rsidP="00594941">
      <w:pPr>
        <w:pStyle w:val="ListParagraph"/>
        <w:numPr>
          <w:ilvl w:val="0"/>
          <w:numId w:val="13"/>
        </w:numPr>
        <w:spacing w:after="120"/>
        <w:ind w:left="568" w:hanging="284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Explain the level placement standards.</w:t>
      </w:r>
    </w:p>
    <w:p w14:paraId="5BFC6022" w14:textId="7A79CCFB" w:rsidR="007E5FF8" w:rsidRPr="00210508" w:rsidRDefault="00B03EA5" w:rsidP="00594941">
      <w:pPr>
        <w:pStyle w:val="ListParagraph"/>
        <w:numPr>
          <w:ilvl w:val="0"/>
          <w:numId w:val="13"/>
        </w:numPr>
        <w:spacing w:after="120"/>
        <w:ind w:left="568" w:hanging="284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Explain how the reliability, validity</w:t>
      </w:r>
      <w:r w:rsidR="00457784" w:rsidRPr="00210508">
        <w:rPr>
          <w:rFonts w:cstheme="minorHAnsi"/>
          <w:szCs w:val="22"/>
        </w:rPr>
        <w:t>,</w:t>
      </w:r>
      <w:r w:rsidRPr="00210508">
        <w:rPr>
          <w:rFonts w:cstheme="minorHAnsi"/>
          <w:szCs w:val="22"/>
        </w:rPr>
        <w:t xml:space="preserve"> and practicality of the level place</w:t>
      </w:r>
      <w:r w:rsidR="00DF2A46" w:rsidRPr="00210508">
        <w:rPr>
          <w:rFonts w:cstheme="minorHAnsi"/>
          <w:szCs w:val="22"/>
        </w:rPr>
        <w:t xml:space="preserve">ment instruments are maintained. </w:t>
      </w:r>
      <w:r w:rsidR="00515FEE" w:rsidRPr="00210508">
        <w:rPr>
          <w:rFonts w:cstheme="minorHAnsi"/>
          <w:szCs w:val="22"/>
        </w:rPr>
        <w:t>Present direct evidence to support this explanation.</w:t>
      </w:r>
    </w:p>
    <w:p w14:paraId="7C00E4C5" w14:textId="5D0138D9" w:rsidR="00537E81" w:rsidRPr="00210508" w:rsidRDefault="00C36E84" w:rsidP="00594941">
      <w:pPr>
        <w:pStyle w:val="ListParagraph"/>
        <w:numPr>
          <w:ilvl w:val="0"/>
          <w:numId w:val="13"/>
        </w:numPr>
        <w:spacing w:after="120"/>
        <w:ind w:left="568" w:hanging="284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Describe how the process of level placement assessment is kept secure</w:t>
      </w:r>
      <w:r w:rsidR="00537E81" w:rsidRPr="00210508">
        <w:rPr>
          <w:rFonts w:cstheme="minorHAnsi"/>
          <w:szCs w:val="22"/>
        </w:rPr>
        <w:t xml:space="preserve">. </w:t>
      </w:r>
    </w:p>
    <w:p w14:paraId="49555366" w14:textId="44623281" w:rsidR="00537E81" w:rsidRPr="00210508" w:rsidRDefault="00537E81" w:rsidP="00594941">
      <w:pPr>
        <w:pStyle w:val="ListParagraph"/>
        <w:numPr>
          <w:ilvl w:val="0"/>
          <w:numId w:val="13"/>
        </w:numPr>
        <w:spacing w:after="120"/>
        <w:ind w:left="568" w:hanging="284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S</w:t>
      </w:r>
      <w:r w:rsidR="00C36E84" w:rsidRPr="00210508">
        <w:rPr>
          <w:rFonts w:cstheme="minorHAnsi"/>
          <w:szCs w:val="22"/>
        </w:rPr>
        <w:t>tate how the records of level placement assessment results are stored</w:t>
      </w:r>
      <w:r w:rsidRPr="00210508">
        <w:rPr>
          <w:rFonts w:cstheme="minorHAnsi"/>
          <w:szCs w:val="22"/>
        </w:rPr>
        <w:t>.</w:t>
      </w:r>
    </w:p>
    <w:p w14:paraId="3D728952" w14:textId="389D3239" w:rsidR="00783BBA" w:rsidRPr="00210508" w:rsidRDefault="00F830F7" w:rsidP="00594941">
      <w:pPr>
        <w:pStyle w:val="Heading5"/>
      </w:pPr>
      <w:r w:rsidRPr="00210508">
        <w:t>Verification</w:t>
      </w:r>
      <w:r w:rsidR="00783BBA" w:rsidRPr="00210508">
        <w:t xml:space="preserve"> </w:t>
      </w:r>
    </w:p>
    <w:p w14:paraId="6E0AD18C" w14:textId="0CABAC4A" w:rsidR="00783BBA" w:rsidRPr="00210508" w:rsidRDefault="00F830F7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5309D008" w14:textId="77777777" w:rsidTr="000A5595">
        <w:tc>
          <w:tcPr>
            <w:tcW w:w="4528" w:type="dxa"/>
          </w:tcPr>
          <w:p w14:paraId="3015E1FE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528BAA1C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3A7EB745" w14:textId="3A384B26" w:rsidR="00783BBA" w:rsidRPr="00210508" w:rsidRDefault="00F830F7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1A0F6B1D" w14:textId="77777777" w:rsidTr="000A5595">
        <w:tc>
          <w:tcPr>
            <w:tcW w:w="4675" w:type="dxa"/>
          </w:tcPr>
          <w:p w14:paraId="2A49AF47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67D60F22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5C8CF041" w14:textId="77777777" w:rsidR="00783BBA" w:rsidRPr="00210508" w:rsidRDefault="00783BBA" w:rsidP="00594941">
      <w:pPr>
        <w:spacing w:after="120"/>
        <w:rPr>
          <w:rFonts w:cstheme="minorHAnsi"/>
          <w:szCs w:val="22"/>
        </w:rPr>
      </w:pPr>
    </w:p>
    <w:p w14:paraId="48CD716B" w14:textId="3BF8C25A" w:rsidR="0039340F" w:rsidRDefault="00F830F7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  <w:bookmarkStart w:id="18" w:name="_Toc511081028"/>
    </w:p>
    <w:p w14:paraId="5144C0CC" w14:textId="77777777" w:rsidR="00AF7280" w:rsidRPr="00210508" w:rsidRDefault="00AF7280" w:rsidP="00594941">
      <w:pPr>
        <w:spacing w:after="120"/>
        <w:rPr>
          <w:lang w:eastAsia="tr-TR"/>
        </w:rPr>
      </w:pPr>
    </w:p>
    <w:p w14:paraId="696504C3" w14:textId="1CE1B44B" w:rsidR="00A377FB" w:rsidRPr="00210508" w:rsidRDefault="00260291" w:rsidP="00594941">
      <w:pPr>
        <w:pStyle w:val="Heading2"/>
      </w:pPr>
      <w:r w:rsidRPr="00210508">
        <w:t xml:space="preserve">Measurement </w:t>
      </w:r>
      <w:r w:rsidR="00C36E84" w:rsidRPr="00210508">
        <w:t xml:space="preserve">and Assessment Standard </w:t>
      </w:r>
      <w:r w:rsidR="00A377FB" w:rsidRPr="00210508">
        <w:t>2</w:t>
      </w:r>
      <w:bookmarkEnd w:id="18"/>
      <w:r w:rsidR="00A377FB" w:rsidRPr="00210508">
        <w:t xml:space="preserve"> </w:t>
      </w:r>
    </w:p>
    <w:p w14:paraId="6374901E" w14:textId="2D0725BA" w:rsidR="00A377FB" w:rsidRPr="00210508" w:rsidRDefault="00C36E84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Level Progression and Completion</w:t>
      </w:r>
    </w:p>
    <w:p w14:paraId="09C9C297" w14:textId="1524C9EA" w:rsidR="00537E81" w:rsidRPr="00210508" w:rsidRDefault="00C36E84" w:rsidP="00594941">
      <w:pPr>
        <w:spacing w:after="120"/>
        <w:jc w:val="both"/>
        <w:rPr>
          <w:rFonts w:cstheme="minorHAnsi"/>
          <w:b/>
          <w:szCs w:val="22"/>
        </w:rPr>
      </w:pPr>
      <w:r w:rsidRPr="00210508">
        <w:rPr>
          <w:rFonts w:cstheme="minorHAnsi"/>
          <w:b/>
          <w:szCs w:val="22"/>
        </w:rPr>
        <w:t xml:space="preserve">Standard </w:t>
      </w:r>
      <w:r w:rsidR="00A377FB" w:rsidRPr="00210508">
        <w:rPr>
          <w:rFonts w:cstheme="minorHAnsi"/>
          <w:b/>
          <w:szCs w:val="22"/>
        </w:rPr>
        <w:t xml:space="preserve">2: </w:t>
      </w:r>
      <w:r w:rsidR="008F526E" w:rsidRPr="00210508">
        <w:rPr>
          <w:rFonts w:cstheme="minorHAnsi"/>
          <w:b/>
          <w:szCs w:val="22"/>
        </w:rPr>
        <w:t xml:space="preserve">By using quality psychometrical measurement and assessment instruments that are appropriate </w:t>
      </w:r>
      <w:r w:rsidR="004B3C41" w:rsidRPr="00210508">
        <w:rPr>
          <w:rFonts w:cstheme="minorHAnsi"/>
          <w:b/>
          <w:szCs w:val="22"/>
        </w:rPr>
        <w:t>for</w:t>
      </w:r>
      <w:r w:rsidR="008F526E" w:rsidRPr="00210508">
        <w:rPr>
          <w:rFonts w:cstheme="minorHAnsi"/>
          <w:b/>
          <w:szCs w:val="22"/>
        </w:rPr>
        <w:t xml:space="preserve"> the level outcomes</w:t>
      </w:r>
      <w:r w:rsidR="009C4222" w:rsidRPr="00210508">
        <w:rPr>
          <w:rFonts w:cstheme="minorHAnsi"/>
          <w:b/>
          <w:szCs w:val="22"/>
        </w:rPr>
        <w:t>,</w:t>
      </w:r>
      <w:r w:rsidR="00537E81" w:rsidRPr="00210508">
        <w:rPr>
          <w:rFonts w:cstheme="minorHAnsi"/>
          <w:b/>
          <w:szCs w:val="22"/>
        </w:rPr>
        <w:t xml:space="preserve"> </w:t>
      </w:r>
      <w:r w:rsidR="00654A3A" w:rsidRPr="00210508">
        <w:rPr>
          <w:rFonts w:cstheme="minorHAnsi"/>
          <w:b/>
          <w:szCs w:val="22"/>
        </w:rPr>
        <w:t xml:space="preserve">the Language Program can determine if a student </w:t>
      </w:r>
      <w:r w:rsidR="008F526E" w:rsidRPr="00210508">
        <w:rPr>
          <w:rFonts w:cstheme="minorHAnsi"/>
          <w:b/>
          <w:szCs w:val="22"/>
        </w:rPr>
        <w:t>is able to</w:t>
      </w:r>
      <w:r w:rsidR="00654A3A" w:rsidRPr="00210508">
        <w:rPr>
          <w:rFonts w:cstheme="minorHAnsi"/>
          <w:b/>
          <w:szCs w:val="22"/>
        </w:rPr>
        <w:t xml:space="preserve"> progress to the next level and/or </w:t>
      </w:r>
      <w:r w:rsidR="00977754" w:rsidRPr="00210508">
        <w:rPr>
          <w:rFonts w:cstheme="minorHAnsi"/>
          <w:b/>
          <w:szCs w:val="22"/>
        </w:rPr>
        <w:t xml:space="preserve">has </w:t>
      </w:r>
      <w:r w:rsidR="00654A3A" w:rsidRPr="00210508">
        <w:rPr>
          <w:rFonts w:cstheme="minorHAnsi"/>
          <w:b/>
          <w:szCs w:val="22"/>
        </w:rPr>
        <w:t>successfully complete</w:t>
      </w:r>
      <w:r w:rsidR="00977754" w:rsidRPr="00210508">
        <w:rPr>
          <w:rFonts w:cstheme="minorHAnsi"/>
          <w:b/>
          <w:szCs w:val="22"/>
        </w:rPr>
        <w:t>d</w:t>
      </w:r>
      <w:r w:rsidR="00654A3A" w:rsidRPr="00210508">
        <w:rPr>
          <w:rFonts w:cstheme="minorHAnsi"/>
          <w:b/>
          <w:szCs w:val="22"/>
        </w:rPr>
        <w:t xml:space="preserve"> the </w:t>
      </w:r>
      <w:r w:rsidR="008F526E" w:rsidRPr="00210508">
        <w:rPr>
          <w:rFonts w:cstheme="minorHAnsi"/>
          <w:b/>
          <w:szCs w:val="22"/>
        </w:rPr>
        <w:t>relevant</w:t>
      </w:r>
      <w:r w:rsidR="00654A3A" w:rsidRPr="00210508">
        <w:rPr>
          <w:rFonts w:cstheme="minorHAnsi"/>
          <w:b/>
          <w:szCs w:val="22"/>
        </w:rPr>
        <w:t xml:space="preserve"> level</w:t>
      </w:r>
      <w:r w:rsidR="00537E81" w:rsidRPr="00210508">
        <w:rPr>
          <w:rFonts w:cstheme="minorHAnsi"/>
          <w:b/>
          <w:szCs w:val="22"/>
        </w:rPr>
        <w:t>.</w:t>
      </w:r>
    </w:p>
    <w:p w14:paraId="5DBD5A4D" w14:textId="5FAE1373" w:rsidR="00BA68B4" w:rsidRPr="00210508" w:rsidRDefault="00C36E84" w:rsidP="00594941">
      <w:pPr>
        <w:pStyle w:val="Heading5"/>
      </w:pPr>
      <w:r w:rsidRPr="00210508">
        <w:t>Required responses</w:t>
      </w:r>
    </w:p>
    <w:p w14:paraId="443E22B3" w14:textId="0FAF3B1A" w:rsidR="00537E81" w:rsidRPr="00210508" w:rsidRDefault="00654A3A" w:rsidP="00594941">
      <w:pPr>
        <w:pStyle w:val="ListParagraph"/>
        <w:numPr>
          <w:ilvl w:val="0"/>
          <w:numId w:val="14"/>
        </w:numPr>
        <w:spacing w:after="120"/>
        <w:ind w:left="568" w:hanging="284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Describe the level progression and completion processes</w:t>
      </w:r>
      <w:r w:rsidR="00537E81" w:rsidRPr="00210508">
        <w:rPr>
          <w:rFonts w:cstheme="minorHAnsi"/>
          <w:szCs w:val="22"/>
        </w:rPr>
        <w:t>.</w:t>
      </w:r>
    </w:p>
    <w:p w14:paraId="1EC607FE" w14:textId="14EF7890" w:rsidR="00537E81" w:rsidRPr="00210508" w:rsidRDefault="00654A3A" w:rsidP="00594941">
      <w:pPr>
        <w:pStyle w:val="ListParagraph"/>
        <w:numPr>
          <w:ilvl w:val="0"/>
          <w:numId w:val="14"/>
        </w:numPr>
        <w:spacing w:after="120"/>
        <w:ind w:left="568" w:hanging="284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Explain how the level progression and completion instruments align with the learning outcomes</w:t>
      </w:r>
      <w:r w:rsidR="00537E81" w:rsidRPr="00210508">
        <w:rPr>
          <w:rFonts w:cstheme="minorHAnsi"/>
          <w:szCs w:val="22"/>
        </w:rPr>
        <w:t>.</w:t>
      </w:r>
    </w:p>
    <w:p w14:paraId="2E2D6262" w14:textId="5B54C3FB" w:rsidR="00537E81" w:rsidRPr="00210508" w:rsidRDefault="00654A3A" w:rsidP="00594941">
      <w:pPr>
        <w:pStyle w:val="ListParagraph"/>
        <w:numPr>
          <w:ilvl w:val="0"/>
          <w:numId w:val="14"/>
        </w:numPr>
        <w:spacing w:after="120"/>
        <w:ind w:left="568" w:hanging="284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Explain how the reliability, validity and practicality of the level progression and completion instruments are maintained</w:t>
      </w:r>
      <w:r w:rsidR="005C0FBF" w:rsidRPr="00210508">
        <w:rPr>
          <w:rFonts w:cstheme="minorHAnsi"/>
          <w:szCs w:val="22"/>
        </w:rPr>
        <w:t>. P</w:t>
      </w:r>
      <w:r w:rsidRPr="00210508">
        <w:rPr>
          <w:rFonts w:cstheme="minorHAnsi"/>
          <w:szCs w:val="22"/>
        </w:rPr>
        <w:t xml:space="preserve">resent </w:t>
      </w:r>
      <w:r w:rsidR="00163C24" w:rsidRPr="00210508">
        <w:rPr>
          <w:rFonts w:cstheme="minorHAnsi"/>
          <w:szCs w:val="22"/>
        </w:rPr>
        <w:t>direct</w:t>
      </w:r>
      <w:r w:rsidRPr="00210508">
        <w:rPr>
          <w:rFonts w:cstheme="minorHAnsi"/>
          <w:szCs w:val="22"/>
        </w:rPr>
        <w:t xml:space="preserve"> evidence</w:t>
      </w:r>
      <w:r w:rsidR="005C0FBF" w:rsidRPr="00210508">
        <w:rPr>
          <w:rFonts w:cstheme="minorHAnsi"/>
          <w:szCs w:val="22"/>
        </w:rPr>
        <w:t xml:space="preserve"> </w:t>
      </w:r>
      <w:r w:rsidR="00720393" w:rsidRPr="00210508">
        <w:rPr>
          <w:rFonts w:cstheme="minorHAnsi"/>
          <w:szCs w:val="22"/>
        </w:rPr>
        <w:t>to support this explanation</w:t>
      </w:r>
      <w:r w:rsidR="00537E81" w:rsidRPr="00210508">
        <w:rPr>
          <w:rFonts w:cstheme="minorHAnsi"/>
          <w:szCs w:val="22"/>
        </w:rPr>
        <w:t>.</w:t>
      </w:r>
    </w:p>
    <w:p w14:paraId="6AEFDA79" w14:textId="087D6E42" w:rsidR="00537E81" w:rsidRPr="00210508" w:rsidRDefault="00521FE1" w:rsidP="00594941">
      <w:pPr>
        <w:pStyle w:val="ListParagraph"/>
        <w:numPr>
          <w:ilvl w:val="0"/>
          <w:numId w:val="14"/>
        </w:numPr>
        <w:spacing w:after="120"/>
        <w:ind w:left="568" w:hanging="284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State how the </w:t>
      </w:r>
      <w:r w:rsidR="00B15211" w:rsidRPr="00210508">
        <w:rPr>
          <w:rFonts w:cstheme="minorHAnsi"/>
          <w:szCs w:val="22"/>
        </w:rPr>
        <w:t xml:space="preserve">measurement </w:t>
      </w:r>
      <w:r w:rsidRPr="00210508">
        <w:rPr>
          <w:rFonts w:cstheme="minorHAnsi"/>
          <w:szCs w:val="22"/>
        </w:rPr>
        <w:t>and assessment processes for level progression and completion are kept secure</w:t>
      </w:r>
      <w:r w:rsidR="00DA49D1" w:rsidRPr="00210508">
        <w:rPr>
          <w:rFonts w:cstheme="minorHAnsi"/>
          <w:szCs w:val="22"/>
        </w:rPr>
        <w:t xml:space="preserve">. </w:t>
      </w:r>
    </w:p>
    <w:p w14:paraId="424B5651" w14:textId="2A5ADFD2" w:rsidR="004F4894" w:rsidRPr="00210508" w:rsidRDefault="00521FE1" w:rsidP="00594941">
      <w:pPr>
        <w:pStyle w:val="ListParagraph"/>
        <w:numPr>
          <w:ilvl w:val="0"/>
          <w:numId w:val="14"/>
        </w:numPr>
        <w:spacing w:after="120"/>
        <w:ind w:left="568" w:hanging="284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State how</w:t>
      </w:r>
      <w:r w:rsidR="00163C24" w:rsidRPr="00210508">
        <w:rPr>
          <w:rFonts w:cstheme="minorHAnsi"/>
          <w:szCs w:val="22"/>
        </w:rPr>
        <w:t xml:space="preserve"> the measurement and assessment results</w:t>
      </w:r>
      <w:r w:rsidRPr="00210508">
        <w:rPr>
          <w:rFonts w:cstheme="minorHAnsi"/>
          <w:szCs w:val="22"/>
        </w:rPr>
        <w:t xml:space="preserve"> of level progression and completion are stored</w:t>
      </w:r>
      <w:r w:rsidR="00537E81" w:rsidRPr="00210508">
        <w:rPr>
          <w:rFonts w:cstheme="minorHAnsi"/>
          <w:szCs w:val="22"/>
        </w:rPr>
        <w:t>.</w:t>
      </w:r>
    </w:p>
    <w:p w14:paraId="7B49398D" w14:textId="77777777" w:rsidR="00594941" w:rsidRPr="00210508" w:rsidRDefault="00594941" w:rsidP="00594941">
      <w:pPr>
        <w:pStyle w:val="ListParagraph"/>
        <w:spacing w:after="120"/>
        <w:ind w:left="568"/>
        <w:jc w:val="both"/>
        <w:rPr>
          <w:rFonts w:cstheme="minorHAnsi"/>
          <w:szCs w:val="22"/>
        </w:rPr>
      </w:pPr>
    </w:p>
    <w:p w14:paraId="53FA10E2" w14:textId="731B0F08" w:rsidR="00783BBA" w:rsidRPr="00210508" w:rsidRDefault="00C36E84" w:rsidP="00594941">
      <w:pPr>
        <w:pStyle w:val="Heading5"/>
      </w:pPr>
      <w:r w:rsidRPr="00210508">
        <w:t>Verification</w:t>
      </w:r>
      <w:r w:rsidR="00783BBA" w:rsidRPr="00210508">
        <w:t xml:space="preserve"> </w:t>
      </w:r>
    </w:p>
    <w:p w14:paraId="3B667F06" w14:textId="4DEAA62D" w:rsidR="00783BBA" w:rsidRPr="00210508" w:rsidRDefault="00C36E84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688BE32D" w14:textId="77777777" w:rsidTr="000A5595">
        <w:tc>
          <w:tcPr>
            <w:tcW w:w="4528" w:type="dxa"/>
          </w:tcPr>
          <w:p w14:paraId="6623E99C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0AC5FD1C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5997248A" w14:textId="3A73AAD6" w:rsidR="00783BBA" w:rsidRPr="00210508" w:rsidRDefault="00C36E84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0A835154" w14:textId="77777777" w:rsidTr="000A5595">
        <w:tc>
          <w:tcPr>
            <w:tcW w:w="4675" w:type="dxa"/>
          </w:tcPr>
          <w:p w14:paraId="1661B141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3CD9CC67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6AD3C90C" w14:textId="77777777" w:rsidR="00783BBA" w:rsidRPr="00210508" w:rsidRDefault="00783BBA" w:rsidP="00594941">
      <w:pPr>
        <w:spacing w:after="120"/>
        <w:rPr>
          <w:rFonts w:cstheme="minorHAnsi"/>
          <w:szCs w:val="22"/>
        </w:rPr>
      </w:pPr>
    </w:p>
    <w:p w14:paraId="54D8F679" w14:textId="7667BCE4" w:rsidR="00EE442D" w:rsidRDefault="00F830F7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04C66E1E" w14:textId="77777777" w:rsidR="00AF7280" w:rsidRPr="00210508" w:rsidRDefault="00AF7280" w:rsidP="00594941">
      <w:pPr>
        <w:spacing w:after="120"/>
        <w:rPr>
          <w:rFonts w:cstheme="minorHAnsi"/>
          <w:szCs w:val="22"/>
        </w:rPr>
      </w:pPr>
    </w:p>
    <w:p w14:paraId="22745F31" w14:textId="4FAA7B91" w:rsidR="00164B8C" w:rsidRPr="00210508" w:rsidRDefault="00260291" w:rsidP="00594941">
      <w:pPr>
        <w:pStyle w:val="Heading2"/>
      </w:pPr>
      <w:bookmarkStart w:id="19" w:name="_Toc511081029"/>
      <w:r w:rsidRPr="00210508">
        <w:t xml:space="preserve">Measurement </w:t>
      </w:r>
      <w:r w:rsidR="00521FE1" w:rsidRPr="00210508">
        <w:t xml:space="preserve">and Assessment Standard </w:t>
      </w:r>
      <w:r w:rsidR="00164B8C" w:rsidRPr="00210508">
        <w:t>3</w:t>
      </w:r>
      <w:bookmarkEnd w:id="19"/>
      <w:r w:rsidR="00164B8C" w:rsidRPr="00210508">
        <w:t xml:space="preserve"> </w:t>
      </w:r>
    </w:p>
    <w:p w14:paraId="15250015" w14:textId="77777777" w:rsidR="00F435A3" w:rsidRDefault="00E3655F" w:rsidP="00F435A3">
      <w:pPr>
        <w:pStyle w:val="Heading3"/>
        <w:rPr>
          <w:bCs/>
        </w:rPr>
      </w:pPr>
      <w:r w:rsidRPr="007827B7">
        <w:t>Proficiency</w:t>
      </w:r>
      <w:r w:rsidR="000C04F8" w:rsidRPr="00210508">
        <w:rPr>
          <w:bCs/>
        </w:rPr>
        <w:t xml:space="preserve"> </w:t>
      </w:r>
    </w:p>
    <w:p w14:paraId="30CA5371" w14:textId="5AE16D25" w:rsidR="00C10C86" w:rsidRPr="00210508" w:rsidRDefault="00BE123C" w:rsidP="00594941">
      <w:pPr>
        <w:pStyle w:val="CommentText"/>
        <w:rPr>
          <w:rFonts w:cstheme="minorHAnsi"/>
          <w:bCs/>
          <w:szCs w:val="22"/>
        </w:rPr>
      </w:pPr>
      <w:r w:rsidRPr="007827B7">
        <w:rPr>
          <w:rFonts w:cstheme="minorHAnsi"/>
          <w:i/>
        </w:rPr>
        <w:t xml:space="preserve">(The language proficiency for foreign language preparatory programs that prepare students for an institution of higher learning where the medium of instruction is in a foreign language should be at a minimum level of B1+ in accordance with the </w:t>
      </w:r>
      <w:r w:rsidRPr="007827B7">
        <w:rPr>
          <w:rFonts w:ascii="Calibri" w:eastAsia="Times New Roman" w:hAnsi="Calibri" w:cs="Times New Roman"/>
          <w:bCs/>
          <w:i/>
          <w:shd w:val="clear" w:color="auto" w:fill="FFFFFF"/>
          <w:lang w:eastAsia="zh-CN"/>
        </w:rPr>
        <w:t>Common European Framework of Reference for Languages</w:t>
      </w:r>
      <w:r w:rsidR="00594941" w:rsidRPr="007D289F">
        <w:rPr>
          <w:rFonts w:cstheme="minorHAnsi"/>
          <w:bCs/>
          <w:i/>
          <w:iCs/>
          <w:szCs w:val="22"/>
        </w:rPr>
        <w:t>-CEFR</w:t>
      </w:r>
      <w:r>
        <w:rPr>
          <w:rFonts w:cstheme="minorHAnsi"/>
          <w:bCs/>
          <w:i/>
          <w:iCs/>
          <w:szCs w:val="22"/>
        </w:rPr>
        <w:t>.</w:t>
      </w:r>
      <w:r w:rsidR="000C04F8" w:rsidRPr="007827B7">
        <w:rPr>
          <w:rFonts w:cstheme="minorHAnsi"/>
          <w:bCs/>
          <w:i/>
        </w:rPr>
        <w:t>)</w:t>
      </w:r>
    </w:p>
    <w:p w14:paraId="75078B63" w14:textId="77777777" w:rsidR="00C10C86" w:rsidRPr="00210508" w:rsidRDefault="00C10C86" w:rsidP="00594941">
      <w:pPr>
        <w:pStyle w:val="CommentText"/>
        <w:rPr>
          <w:rFonts w:ascii="Calibri" w:eastAsia="Times New Roman" w:hAnsi="Calibri" w:cs="Times New Roman"/>
          <w:b/>
          <w:iCs/>
          <w:color w:val="000000"/>
          <w:szCs w:val="22"/>
          <w:shd w:val="clear" w:color="auto" w:fill="FFFFFF"/>
          <w:lang w:eastAsia="zh-CN"/>
        </w:rPr>
      </w:pPr>
    </w:p>
    <w:p w14:paraId="6934EB2E" w14:textId="4BBB1EF0" w:rsidR="001F2A7E" w:rsidRPr="00210508" w:rsidRDefault="00521FE1" w:rsidP="0059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cstheme="minorHAnsi"/>
          <w:b/>
          <w:szCs w:val="22"/>
        </w:rPr>
      </w:pPr>
      <w:r w:rsidRPr="00210508">
        <w:rPr>
          <w:rFonts w:cstheme="minorHAnsi"/>
          <w:b/>
          <w:szCs w:val="22"/>
        </w:rPr>
        <w:t xml:space="preserve">Standard </w:t>
      </w:r>
      <w:r w:rsidR="00164B8C" w:rsidRPr="00210508">
        <w:rPr>
          <w:rFonts w:cstheme="minorHAnsi"/>
          <w:b/>
          <w:szCs w:val="22"/>
        </w:rPr>
        <w:t>3:</w:t>
      </w:r>
      <w:r w:rsidR="000C04F8" w:rsidRPr="00210508">
        <w:rPr>
          <w:rFonts w:cstheme="minorHAnsi"/>
          <w:b/>
          <w:szCs w:val="22"/>
        </w:rPr>
        <w:t xml:space="preserve"> </w:t>
      </w:r>
      <w:r w:rsidR="003A4D61" w:rsidRPr="00210508">
        <w:rPr>
          <w:rFonts w:cstheme="minorHAnsi"/>
          <w:b/>
          <w:szCs w:val="22"/>
        </w:rPr>
        <w:t xml:space="preserve">The Language Program assesses the proficiency of the students through psychometrically qualified tests or </w:t>
      </w:r>
      <w:r w:rsidR="004179B8" w:rsidRPr="00210508">
        <w:rPr>
          <w:rFonts w:cstheme="minorHAnsi"/>
          <w:b/>
          <w:szCs w:val="22"/>
        </w:rPr>
        <w:t xml:space="preserve">measurement and </w:t>
      </w:r>
      <w:r w:rsidR="003A4D61" w:rsidRPr="00210508">
        <w:rPr>
          <w:rFonts w:cstheme="minorHAnsi"/>
          <w:b/>
          <w:szCs w:val="22"/>
        </w:rPr>
        <w:t>assessment instruments</w:t>
      </w:r>
      <w:r w:rsidR="00537E81" w:rsidRPr="00210508">
        <w:rPr>
          <w:rFonts w:cstheme="minorHAnsi"/>
          <w:b/>
          <w:szCs w:val="22"/>
        </w:rPr>
        <w:t xml:space="preserve">. </w:t>
      </w:r>
      <w:r w:rsidR="003A4D61" w:rsidRPr="00210508">
        <w:rPr>
          <w:rFonts w:cstheme="minorHAnsi"/>
          <w:b/>
          <w:szCs w:val="22"/>
        </w:rPr>
        <w:t xml:space="preserve">The </w:t>
      </w:r>
      <w:r w:rsidR="00743FC9" w:rsidRPr="00210508">
        <w:rPr>
          <w:rFonts w:cstheme="minorHAnsi"/>
          <w:b/>
          <w:szCs w:val="22"/>
        </w:rPr>
        <w:t xml:space="preserve">various </w:t>
      </w:r>
      <w:r w:rsidR="003A4D61" w:rsidRPr="00210508">
        <w:rPr>
          <w:rFonts w:cstheme="minorHAnsi"/>
          <w:b/>
          <w:szCs w:val="22"/>
        </w:rPr>
        <w:t xml:space="preserve">instruments used to determine proficiency at different times </w:t>
      </w:r>
      <w:r w:rsidR="00196720" w:rsidRPr="00210508">
        <w:rPr>
          <w:rFonts w:cstheme="minorHAnsi"/>
          <w:b/>
          <w:szCs w:val="22"/>
        </w:rPr>
        <w:t xml:space="preserve">are consistent </w:t>
      </w:r>
      <w:r w:rsidR="00743FC9" w:rsidRPr="00210508">
        <w:rPr>
          <w:rFonts w:cstheme="minorHAnsi"/>
          <w:b/>
          <w:szCs w:val="22"/>
        </w:rPr>
        <w:t xml:space="preserve">in </w:t>
      </w:r>
      <w:r w:rsidR="004F702A" w:rsidRPr="00210508">
        <w:rPr>
          <w:rFonts w:cstheme="minorHAnsi"/>
          <w:b/>
          <w:szCs w:val="22"/>
        </w:rPr>
        <w:t>verifying</w:t>
      </w:r>
      <w:r w:rsidR="00743FC9" w:rsidRPr="00210508">
        <w:rPr>
          <w:rFonts w:cstheme="minorHAnsi"/>
          <w:b/>
          <w:szCs w:val="22"/>
        </w:rPr>
        <w:t xml:space="preserve"> that</w:t>
      </w:r>
      <w:r w:rsidR="00196720" w:rsidRPr="00210508">
        <w:rPr>
          <w:rFonts w:cstheme="minorHAnsi"/>
          <w:b/>
          <w:szCs w:val="22"/>
        </w:rPr>
        <w:t xml:space="preserve"> level </w:t>
      </w:r>
      <w:r w:rsidR="00664477" w:rsidRPr="00210508">
        <w:rPr>
          <w:rFonts w:cstheme="minorHAnsi"/>
          <w:b/>
          <w:szCs w:val="22"/>
        </w:rPr>
        <w:t>achievement</w:t>
      </w:r>
      <w:r w:rsidR="0094594E" w:rsidRPr="00210508">
        <w:rPr>
          <w:rFonts w:cstheme="minorHAnsi"/>
          <w:b/>
          <w:szCs w:val="22"/>
        </w:rPr>
        <w:t xml:space="preserve"> is ensured</w:t>
      </w:r>
      <w:r w:rsidR="00537E81" w:rsidRPr="00210508">
        <w:rPr>
          <w:rFonts w:cstheme="minorHAnsi"/>
          <w:b/>
          <w:szCs w:val="22"/>
        </w:rPr>
        <w:t>.</w:t>
      </w:r>
      <w:r w:rsidR="00DA49D1" w:rsidRPr="00210508">
        <w:rPr>
          <w:rFonts w:cstheme="minorHAnsi"/>
          <w:b/>
          <w:szCs w:val="22"/>
        </w:rPr>
        <w:t xml:space="preserve"> </w:t>
      </w:r>
    </w:p>
    <w:p w14:paraId="439A219B" w14:textId="281EE78C" w:rsidR="001F2A7E" w:rsidRPr="00210508" w:rsidRDefault="00521FE1" w:rsidP="00F435A3">
      <w:pPr>
        <w:pStyle w:val="Heading5"/>
      </w:pPr>
      <w:r w:rsidRPr="00210508">
        <w:t>Required responses</w:t>
      </w:r>
      <w:r w:rsidR="001F2A7E" w:rsidRPr="00210508">
        <w:t xml:space="preserve"> </w:t>
      </w:r>
    </w:p>
    <w:p w14:paraId="0B07FF2B" w14:textId="7226B32E" w:rsidR="00537E81" w:rsidRPr="00210508" w:rsidRDefault="00664477" w:rsidP="00594941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8" w:hanging="284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Describe how the proficiency of students that successfully complete the p</w:t>
      </w:r>
      <w:r w:rsidR="009C0254" w:rsidRPr="00210508">
        <w:rPr>
          <w:rFonts w:cstheme="minorHAnsi"/>
          <w:szCs w:val="22"/>
        </w:rPr>
        <w:t>rogram</w:t>
      </w:r>
      <w:r w:rsidRPr="00210508">
        <w:rPr>
          <w:rFonts w:cstheme="minorHAnsi"/>
          <w:szCs w:val="22"/>
        </w:rPr>
        <w:t xml:space="preserve"> </w:t>
      </w:r>
      <w:r w:rsidR="003B57E2" w:rsidRPr="00210508">
        <w:rPr>
          <w:rFonts w:cstheme="minorHAnsi"/>
          <w:szCs w:val="22"/>
        </w:rPr>
        <w:t>is</w:t>
      </w:r>
      <w:r w:rsidRPr="00210508">
        <w:rPr>
          <w:rFonts w:cstheme="minorHAnsi"/>
          <w:szCs w:val="22"/>
        </w:rPr>
        <w:t xml:space="preserve"> determined</w:t>
      </w:r>
      <w:r w:rsidR="009C0254" w:rsidRPr="00210508">
        <w:rPr>
          <w:rFonts w:cstheme="minorHAnsi"/>
          <w:szCs w:val="22"/>
        </w:rPr>
        <w:t xml:space="preserve">. </w:t>
      </w:r>
    </w:p>
    <w:p w14:paraId="4CD4CF84" w14:textId="3DA980C3" w:rsidR="00537E81" w:rsidRPr="00210508" w:rsidRDefault="00664477" w:rsidP="00594941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8" w:hanging="284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State the standards for proficiency</w:t>
      </w:r>
      <w:r w:rsidR="00537E81" w:rsidRPr="00210508">
        <w:rPr>
          <w:rFonts w:cstheme="minorHAnsi"/>
          <w:szCs w:val="22"/>
        </w:rPr>
        <w:t>.</w:t>
      </w:r>
    </w:p>
    <w:p w14:paraId="1B29CBF4" w14:textId="58E47C43" w:rsidR="00537E81" w:rsidRPr="00210508" w:rsidRDefault="00664477" w:rsidP="00594941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8" w:hanging="284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Explain how the reliability, validity and practicality of the proficiency instruments are maintained</w:t>
      </w:r>
      <w:r w:rsidR="00DF2A46" w:rsidRPr="00210508">
        <w:rPr>
          <w:rFonts w:cstheme="minorHAnsi"/>
          <w:szCs w:val="22"/>
        </w:rPr>
        <w:t>.</w:t>
      </w:r>
      <w:r w:rsidRPr="00210508">
        <w:rPr>
          <w:rFonts w:cstheme="minorHAnsi"/>
          <w:szCs w:val="22"/>
        </w:rPr>
        <w:t xml:space="preserve"> </w:t>
      </w:r>
      <w:r w:rsidR="00515FEE" w:rsidRPr="00210508">
        <w:rPr>
          <w:rFonts w:cstheme="minorHAnsi"/>
          <w:szCs w:val="22"/>
        </w:rPr>
        <w:t>Present direct evidence to support this explanation.</w:t>
      </w:r>
    </w:p>
    <w:p w14:paraId="2D8210AE" w14:textId="270BF632" w:rsidR="00537E81" w:rsidRPr="00210508" w:rsidRDefault="00664477" w:rsidP="00594941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8" w:hanging="284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Describe how the instruments used to determine proficiency at different times are consistent </w:t>
      </w:r>
      <w:r w:rsidR="00EF2CE8" w:rsidRPr="00210508">
        <w:rPr>
          <w:rFonts w:cstheme="minorHAnsi"/>
          <w:szCs w:val="22"/>
        </w:rPr>
        <w:t>in verifying</w:t>
      </w:r>
      <w:r w:rsidRPr="00210508">
        <w:rPr>
          <w:rFonts w:cstheme="minorHAnsi"/>
          <w:szCs w:val="22"/>
        </w:rPr>
        <w:t xml:space="preserve"> level achievement</w:t>
      </w:r>
      <w:r w:rsidR="00537E81" w:rsidRPr="00210508">
        <w:rPr>
          <w:rFonts w:cstheme="minorHAnsi"/>
          <w:szCs w:val="22"/>
        </w:rPr>
        <w:t>.</w:t>
      </w:r>
    </w:p>
    <w:p w14:paraId="71C6B029" w14:textId="101C8848" w:rsidR="00537E81" w:rsidRPr="00210508" w:rsidRDefault="00664477" w:rsidP="00594941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8" w:hanging="284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Explain how </w:t>
      </w:r>
      <w:r w:rsidR="00337B97">
        <w:rPr>
          <w:rFonts w:cstheme="minorHAnsi"/>
          <w:szCs w:val="22"/>
        </w:rPr>
        <w:t>equivalent</w:t>
      </w:r>
      <w:r w:rsidR="00337B97" w:rsidRPr="00210508">
        <w:rPr>
          <w:rFonts w:cstheme="minorHAnsi"/>
          <w:szCs w:val="22"/>
        </w:rPr>
        <w:t xml:space="preserve"> </w:t>
      </w:r>
      <w:r w:rsidR="00A13277" w:rsidRPr="00210508">
        <w:rPr>
          <w:rFonts w:cstheme="minorHAnsi"/>
          <w:szCs w:val="22"/>
        </w:rPr>
        <w:t>external</w:t>
      </w:r>
      <w:r w:rsidRPr="00210508">
        <w:rPr>
          <w:rFonts w:cstheme="minorHAnsi"/>
          <w:szCs w:val="22"/>
        </w:rPr>
        <w:t xml:space="preserve"> proficiency exams are identified</w:t>
      </w:r>
      <w:r w:rsidR="00537E81" w:rsidRPr="00210508">
        <w:rPr>
          <w:rFonts w:cstheme="minorHAnsi"/>
          <w:szCs w:val="22"/>
        </w:rPr>
        <w:t xml:space="preserve">.   </w:t>
      </w:r>
    </w:p>
    <w:p w14:paraId="710E47FE" w14:textId="183C953B" w:rsidR="00783BBA" w:rsidRPr="00210508" w:rsidRDefault="00D079CB" w:rsidP="00594941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8" w:hanging="284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State the procedures </w:t>
      </w:r>
      <w:r w:rsidR="00434A56" w:rsidRPr="00210508">
        <w:rPr>
          <w:rFonts w:cstheme="minorHAnsi"/>
          <w:szCs w:val="22"/>
        </w:rPr>
        <w:t xml:space="preserve">followed </w:t>
      </w:r>
      <w:r w:rsidRPr="00210508">
        <w:rPr>
          <w:rFonts w:cstheme="minorHAnsi"/>
          <w:szCs w:val="22"/>
        </w:rPr>
        <w:t>to ensure the proficiency exam is kept secure</w:t>
      </w:r>
      <w:r w:rsidR="00AB1876" w:rsidRPr="00210508">
        <w:rPr>
          <w:rFonts w:cstheme="minorHAnsi"/>
          <w:szCs w:val="22"/>
        </w:rPr>
        <w:t>. E</w:t>
      </w:r>
      <w:r w:rsidR="00BD6A68" w:rsidRPr="00210508">
        <w:rPr>
          <w:rFonts w:cstheme="minorHAnsi"/>
          <w:szCs w:val="22"/>
        </w:rPr>
        <w:t>xplain how records of proficiency exam results are stored</w:t>
      </w:r>
      <w:r w:rsidR="00537E81" w:rsidRPr="00210508">
        <w:rPr>
          <w:rFonts w:cstheme="minorHAnsi"/>
          <w:szCs w:val="22"/>
        </w:rPr>
        <w:t>.</w:t>
      </w:r>
    </w:p>
    <w:p w14:paraId="2EEB3459" w14:textId="725A303C" w:rsidR="00783BBA" w:rsidRPr="00210508" w:rsidRDefault="00521FE1" w:rsidP="00594941">
      <w:pPr>
        <w:pStyle w:val="Heading5"/>
      </w:pPr>
      <w:r w:rsidRPr="00210508">
        <w:t>Verification</w:t>
      </w:r>
      <w:r w:rsidR="00783BBA" w:rsidRPr="00210508">
        <w:t xml:space="preserve"> </w:t>
      </w:r>
    </w:p>
    <w:p w14:paraId="104412D3" w14:textId="58356684" w:rsidR="00783BBA" w:rsidRPr="00210508" w:rsidRDefault="00521FE1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4C2A5CCF" w14:textId="77777777" w:rsidTr="000A5595">
        <w:tc>
          <w:tcPr>
            <w:tcW w:w="4528" w:type="dxa"/>
          </w:tcPr>
          <w:p w14:paraId="1E92EFFD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060D6D65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103755FB" w14:textId="03F1E378" w:rsidR="00783BBA" w:rsidRPr="00210508" w:rsidRDefault="00521FE1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0CA54067" w14:textId="77777777" w:rsidTr="000A5595">
        <w:tc>
          <w:tcPr>
            <w:tcW w:w="4675" w:type="dxa"/>
          </w:tcPr>
          <w:p w14:paraId="35EA3D6D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76433DC2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3AA46BE3" w14:textId="77777777" w:rsidR="00783BBA" w:rsidRPr="00210508" w:rsidRDefault="00783BBA" w:rsidP="00594941">
      <w:pPr>
        <w:spacing w:after="120"/>
        <w:rPr>
          <w:rFonts w:cstheme="minorHAnsi"/>
          <w:szCs w:val="22"/>
        </w:rPr>
      </w:pPr>
    </w:p>
    <w:p w14:paraId="0937F1CC" w14:textId="0FED55EB" w:rsidR="00A75EF0" w:rsidRPr="00210508" w:rsidRDefault="00F830F7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lastRenderedPageBreak/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3F47FB2B" w14:textId="3BD09C55" w:rsidR="00FE289D" w:rsidRPr="00210508" w:rsidRDefault="00260291" w:rsidP="00594941">
      <w:pPr>
        <w:pStyle w:val="Heading2"/>
      </w:pPr>
      <w:bookmarkStart w:id="20" w:name="_Toc511081030"/>
      <w:r w:rsidRPr="00210508">
        <w:t xml:space="preserve">Measurement </w:t>
      </w:r>
      <w:r w:rsidR="00BD6A68" w:rsidRPr="00210508">
        <w:t xml:space="preserve">and Assessment Standard </w:t>
      </w:r>
      <w:r w:rsidR="00752E91" w:rsidRPr="00210508">
        <w:t>4</w:t>
      </w:r>
      <w:bookmarkEnd w:id="20"/>
    </w:p>
    <w:p w14:paraId="477B6EB2" w14:textId="5FE963C0" w:rsidR="00FE289D" w:rsidRPr="00210508" w:rsidRDefault="00BD6A68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Level</w:t>
      </w:r>
      <w:r w:rsidR="006B7AC5" w:rsidRPr="00210508">
        <w:rPr>
          <w:rFonts w:cstheme="minorHAnsi"/>
          <w:szCs w:val="22"/>
          <w:lang w:val="en-US"/>
        </w:rPr>
        <w:t xml:space="preserve"> </w:t>
      </w:r>
      <w:r w:rsidRPr="00210508">
        <w:rPr>
          <w:rFonts w:cstheme="minorHAnsi"/>
          <w:szCs w:val="22"/>
          <w:lang w:val="en-US"/>
        </w:rPr>
        <w:t>Documentation</w:t>
      </w:r>
    </w:p>
    <w:p w14:paraId="655286D7" w14:textId="6E92F76B" w:rsidR="00537E81" w:rsidRPr="00210508" w:rsidRDefault="00BD6A68" w:rsidP="00594941">
      <w:pPr>
        <w:spacing w:after="120"/>
        <w:jc w:val="both"/>
        <w:rPr>
          <w:rFonts w:eastAsia="Times New Roman" w:cstheme="minorHAnsi"/>
          <w:b/>
          <w:color w:val="212121"/>
          <w:szCs w:val="22"/>
          <w:lang w:eastAsia="tr-TR"/>
        </w:rPr>
      </w:pPr>
      <w:r w:rsidRPr="00210508">
        <w:rPr>
          <w:rFonts w:cstheme="minorHAnsi"/>
          <w:b/>
          <w:szCs w:val="22"/>
        </w:rPr>
        <w:t xml:space="preserve">Standard </w:t>
      </w:r>
      <w:r w:rsidR="00752E91" w:rsidRPr="00210508">
        <w:rPr>
          <w:rFonts w:cstheme="minorHAnsi"/>
          <w:b/>
          <w:szCs w:val="22"/>
        </w:rPr>
        <w:t>4</w:t>
      </w:r>
      <w:r w:rsidR="00FE289D" w:rsidRPr="00210508">
        <w:rPr>
          <w:rFonts w:cstheme="minorHAnsi"/>
          <w:b/>
          <w:szCs w:val="22"/>
        </w:rPr>
        <w:t>:</w:t>
      </w:r>
      <w:r w:rsidR="001F2A7E" w:rsidRPr="00210508">
        <w:rPr>
          <w:rFonts w:cstheme="minorHAnsi"/>
          <w:b/>
          <w:szCs w:val="22"/>
        </w:rPr>
        <w:t xml:space="preserve"> </w:t>
      </w:r>
      <w:r w:rsidR="00474471" w:rsidRPr="00210508">
        <w:rPr>
          <w:rFonts w:cstheme="minorHAnsi"/>
          <w:b/>
          <w:szCs w:val="22"/>
        </w:rPr>
        <w:t xml:space="preserve">The Language Program </w:t>
      </w:r>
      <w:r w:rsidR="00AB1876" w:rsidRPr="00210508">
        <w:rPr>
          <w:rFonts w:cstheme="minorHAnsi"/>
          <w:b/>
          <w:szCs w:val="22"/>
        </w:rPr>
        <w:t xml:space="preserve">maintains </w:t>
      </w:r>
      <w:r w:rsidR="00474471" w:rsidRPr="00210508">
        <w:rPr>
          <w:rFonts w:cstheme="minorHAnsi"/>
          <w:b/>
          <w:szCs w:val="22"/>
        </w:rPr>
        <w:t xml:space="preserve">written records that document </w:t>
      </w:r>
      <w:r w:rsidR="006B4D2D" w:rsidRPr="00210508">
        <w:rPr>
          <w:rFonts w:cstheme="minorHAnsi"/>
          <w:b/>
          <w:szCs w:val="22"/>
        </w:rPr>
        <w:t xml:space="preserve">the </w:t>
      </w:r>
      <w:r w:rsidR="0099713B" w:rsidRPr="00210508">
        <w:rPr>
          <w:rFonts w:cstheme="minorHAnsi"/>
          <w:b/>
          <w:szCs w:val="22"/>
        </w:rPr>
        <w:t>achievement</w:t>
      </w:r>
      <w:r w:rsidR="006B4D2D" w:rsidRPr="00210508">
        <w:rPr>
          <w:rFonts w:cstheme="minorHAnsi"/>
          <w:b/>
          <w:szCs w:val="22"/>
        </w:rPr>
        <w:t xml:space="preserve"> of the exit level and the learning outcomes at the end of the educational program and makes them readily accessible to students</w:t>
      </w:r>
      <w:r w:rsidR="00537E81" w:rsidRPr="00210508">
        <w:rPr>
          <w:rFonts w:eastAsia="Times New Roman" w:cstheme="minorHAnsi"/>
          <w:b/>
          <w:color w:val="212121"/>
          <w:szCs w:val="22"/>
          <w:lang w:eastAsia="tr-TR"/>
        </w:rPr>
        <w:t>.</w:t>
      </w:r>
    </w:p>
    <w:p w14:paraId="0417F3F1" w14:textId="1887DD69" w:rsidR="001F2A7E" w:rsidRPr="00210508" w:rsidRDefault="00BD6A68" w:rsidP="00594941">
      <w:pPr>
        <w:pStyle w:val="Heading5"/>
      </w:pPr>
      <w:r w:rsidRPr="00210508">
        <w:t>Required responses</w:t>
      </w:r>
    </w:p>
    <w:p w14:paraId="25F60585" w14:textId="49968660" w:rsidR="00537E81" w:rsidRPr="00210508" w:rsidRDefault="004D0B7C" w:rsidP="00594941">
      <w:pPr>
        <w:pStyle w:val="ListParagraph"/>
        <w:numPr>
          <w:ilvl w:val="0"/>
          <w:numId w:val="16"/>
        </w:numP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Explain what type of information is stored for program students concerning their level </w:t>
      </w:r>
      <w:r w:rsidR="00F76B54" w:rsidRPr="00210508">
        <w:rPr>
          <w:rFonts w:cstheme="minorHAnsi"/>
          <w:szCs w:val="22"/>
        </w:rPr>
        <w:t>achievement</w:t>
      </w:r>
      <w:r w:rsidR="00537E81" w:rsidRPr="00210508">
        <w:rPr>
          <w:rFonts w:cstheme="minorHAnsi"/>
          <w:szCs w:val="22"/>
        </w:rPr>
        <w:t>.</w:t>
      </w:r>
    </w:p>
    <w:p w14:paraId="6A3E9628" w14:textId="31A4E688" w:rsidR="00537E81" w:rsidRPr="00210508" w:rsidRDefault="004D0B7C" w:rsidP="00594941">
      <w:pPr>
        <w:pStyle w:val="ListParagraph"/>
        <w:numPr>
          <w:ilvl w:val="0"/>
          <w:numId w:val="16"/>
        </w:numP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Describe what type of information i</w:t>
      </w:r>
      <w:r w:rsidR="00CB430C">
        <w:rPr>
          <w:rFonts w:cstheme="minorHAnsi"/>
          <w:szCs w:val="22"/>
        </w:rPr>
        <w:t>s</w:t>
      </w:r>
      <w:r w:rsidRPr="00210508">
        <w:rPr>
          <w:rFonts w:cstheme="minorHAnsi"/>
          <w:szCs w:val="22"/>
        </w:rPr>
        <w:t xml:space="preserve"> included in the documentation provided to students</w:t>
      </w:r>
      <w:r w:rsidR="00537E81" w:rsidRPr="00210508">
        <w:rPr>
          <w:rFonts w:cstheme="minorHAnsi"/>
          <w:szCs w:val="22"/>
        </w:rPr>
        <w:t>.</w:t>
      </w:r>
    </w:p>
    <w:p w14:paraId="7E136A5F" w14:textId="1E2CC7F9" w:rsidR="00537E81" w:rsidRPr="00210508" w:rsidRDefault="00CB430C" w:rsidP="00594941">
      <w:pPr>
        <w:pStyle w:val="ListParagraph"/>
        <w:numPr>
          <w:ilvl w:val="0"/>
          <w:numId w:val="16"/>
        </w:numPr>
        <w:spacing w:after="1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If any of the </w:t>
      </w:r>
      <w:r w:rsidR="004D0B7C" w:rsidRPr="00210508">
        <w:rPr>
          <w:rFonts w:cstheme="minorHAnsi"/>
          <w:szCs w:val="22"/>
        </w:rPr>
        <w:t xml:space="preserve">information </w:t>
      </w:r>
      <w:r>
        <w:rPr>
          <w:rFonts w:cstheme="minorHAnsi"/>
          <w:szCs w:val="22"/>
        </w:rPr>
        <w:t xml:space="preserve">stored is </w:t>
      </w:r>
      <w:r w:rsidR="004D0B7C" w:rsidRPr="00210508">
        <w:rPr>
          <w:rFonts w:cstheme="minorHAnsi"/>
          <w:szCs w:val="22"/>
        </w:rPr>
        <w:t>not included in the documentation provided to students</w:t>
      </w:r>
      <w:r>
        <w:rPr>
          <w:rFonts w:cstheme="minorHAnsi"/>
          <w:szCs w:val="22"/>
        </w:rPr>
        <w:t>,</w:t>
      </w:r>
      <w:r w:rsidR="004D0B7C" w:rsidRPr="00210508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e</w:t>
      </w:r>
      <w:r w:rsidRPr="00210508">
        <w:rPr>
          <w:rFonts w:cstheme="minorHAnsi"/>
          <w:szCs w:val="22"/>
        </w:rPr>
        <w:t>xplain where</w:t>
      </w:r>
      <w:r>
        <w:rPr>
          <w:rFonts w:cstheme="minorHAnsi"/>
          <w:szCs w:val="22"/>
        </w:rPr>
        <w:t xml:space="preserve"> it </w:t>
      </w:r>
      <w:r w:rsidR="004D0B7C" w:rsidRPr="00210508">
        <w:rPr>
          <w:rFonts w:cstheme="minorHAnsi"/>
          <w:szCs w:val="22"/>
        </w:rPr>
        <w:t>can be accessed</w:t>
      </w:r>
      <w:r w:rsidR="00537E81" w:rsidRPr="00210508">
        <w:rPr>
          <w:rFonts w:cstheme="minorHAnsi"/>
          <w:szCs w:val="22"/>
        </w:rPr>
        <w:t>.</w:t>
      </w:r>
    </w:p>
    <w:p w14:paraId="1285F391" w14:textId="241CD6ED" w:rsidR="00783BBA" w:rsidRPr="00210508" w:rsidRDefault="00783BBA" w:rsidP="00594941">
      <w:pPr>
        <w:pStyle w:val="ListParagraph"/>
        <w:spacing w:after="120"/>
        <w:jc w:val="both"/>
        <w:rPr>
          <w:rFonts w:cstheme="minorHAnsi"/>
          <w:szCs w:val="22"/>
        </w:rPr>
      </w:pPr>
    </w:p>
    <w:p w14:paraId="748FC719" w14:textId="53C026DD" w:rsidR="00783BBA" w:rsidRPr="00210508" w:rsidRDefault="00BD6A68" w:rsidP="00594941">
      <w:pPr>
        <w:pStyle w:val="Heading5"/>
      </w:pPr>
      <w:r w:rsidRPr="00210508">
        <w:t>Verification</w:t>
      </w:r>
      <w:r w:rsidR="00783BBA" w:rsidRPr="00210508">
        <w:t xml:space="preserve"> </w:t>
      </w:r>
    </w:p>
    <w:p w14:paraId="4AD60E55" w14:textId="0F4BD523" w:rsidR="00783BBA" w:rsidRPr="00210508" w:rsidRDefault="00BD6A68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0AEECBDF" w14:textId="77777777" w:rsidTr="000A5595">
        <w:tc>
          <w:tcPr>
            <w:tcW w:w="4528" w:type="dxa"/>
          </w:tcPr>
          <w:p w14:paraId="10F09D49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79CEBB27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060FD181" w14:textId="610B6C3E" w:rsidR="00783BBA" w:rsidRPr="00210508" w:rsidRDefault="00BD6A68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33DB169A" w14:textId="77777777" w:rsidTr="000A5595">
        <w:tc>
          <w:tcPr>
            <w:tcW w:w="4675" w:type="dxa"/>
          </w:tcPr>
          <w:p w14:paraId="27E4EAC7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140F8E84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76FED1B5" w14:textId="77777777" w:rsidR="00783BBA" w:rsidRPr="00210508" w:rsidRDefault="00783BBA" w:rsidP="00594941">
      <w:pPr>
        <w:spacing w:after="120"/>
        <w:rPr>
          <w:rFonts w:cstheme="minorHAnsi"/>
          <w:szCs w:val="22"/>
        </w:rPr>
      </w:pPr>
    </w:p>
    <w:p w14:paraId="28BFFCB3" w14:textId="2F3BFC62" w:rsidR="00783BBA" w:rsidRPr="00210508" w:rsidRDefault="00BD6A68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7CEFA976" w14:textId="0C56EEED" w:rsidR="00A75EF0" w:rsidRPr="00210508" w:rsidRDefault="00A75EF0" w:rsidP="00594941">
      <w:pPr>
        <w:pStyle w:val="Heading6"/>
        <w:spacing w:before="0" w:after="120" w:line="276" w:lineRule="auto"/>
        <w:ind w:left="0"/>
        <w:rPr>
          <w:rFonts w:cstheme="minorHAnsi"/>
          <w:szCs w:val="22"/>
          <w:lang w:val="en-US"/>
        </w:rPr>
      </w:pPr>
    </w:p>
    <w:p w14:paraId="30CD081D" w14:textId="1F2ACCD0" w:rsidR="00B81A91" w:rsidRPr="00210508" w:rsidRDefault="00260291" w:rsidP="00594941">
      <w:pPr>
        <w:pStyle w:val="Heading2"/>
      </w:pPr>
      <w:bookmarkStart w:id="21" w:name="_Toc511081031"/>
      <w:r w:rsidRPr="00210508">
        <w:t xml:space="preserve">Measurement </w:t>
      </w:r>
      <w:r w:rsidR="00197D60" w:rsidRPr="00210508">
        <w:t xml:space="preserve">and Assessment Standard </w:t>
      </w:r>
      <w:r w:rsidR="00752E91" w:rsidRPr="00210508">
        <w:t>5</w:t>
      </w:r>
      <w:bookmarkEnd w:id="21"/>
    </w:p>
    <w:p w14:paraId="44BD1667" w14:textId="4839528D" w:rsidR="00B81A91" w:rsidRPr="00210508" w:rsidRDefault="00D1426E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Notification of</w:t>
      </w:r>
      <w:r w:rsidR="00747885" w:rsidRPr="00210508">
        <w:rPr>
          <w:rFonts w:cstheme="minorHAnsi"/>
          <w:szCs w:val="22"/>
          <w:lang w:val="en-US"/>
        </w:rPr>
        <w:t xml:space="preserve"> </w:t>
      </w:r>
      <w:r w:rsidRPr="00210508">
        <w:rPr>
          <w:rFonts w:cstheme="minorHAnsi"/>
          <w:szCs w:val="22"/>
          <w:lang w:val="en-US"/>
        </w:rPr>
        <w:t>Students</w:t>
      </w:r>
    </w:p>
    <w:p w14:paraId="25114D67" w14:textId="2C1C82F2" w:rsidR="006C001E" w:rsidRPr="00210508" w:rsidRDefault="00197D60" w:rsidP="00594941">
      <w:pPr>
        <w:spacing w:after="120"/>
        <w:jc w:val="both"/>
        <w:rPr>
          <w:rFonts w:eastAsia="Times New Roman" w:cstheme="minorHAnsi"/>
          <w:b/>
          <w:color w:val="212121"/>
          <w:szCs w:val="22"/>
          <w:lang w:eastAsia="tr-TR"/>
        </w:rPr>
      </w:pPr>
      <w:r w:rsidRPr="00210508">
        <w:rPr>
          <w:rFonts w:cstheme="minorHAnsi"/>
          <w:b/>
          <w:szCs w:val="22"/>
        </w:rPr>
        <w:t xml:space="preserve">Standard </w:t>
      </w:r>
      <w:r w:rsidR="00752E91" w:rsidRPr="00210508">
        <w:rPr>
          <w:rFonts w:cstheme="minorHAnsi"/>
          <w:b/>
          <w:szCs w:val="22"/>
        </w:rPr>
        <w:t>5</w:t>
      </w:r>
      <w:r w:rsidR="00D44D0E" w:rsidRPr="00210508">
        <w:rPr>
          <w:rFonts w:cstheme="minorHAnsi"/>
          <w:b/>
          <w:szCs w:val="22"/>
        </w:rPr>
        <w:t>:</w:t>
      </w:r>
      <w:r w:rsidR="001F2A7E" w:rsidRPr="00210508">
        <w:rPr>
          <w:rFonts w:cstheme="minorHAnsi"/>
          <w:b/>
          <w:szCs w:val="22"/>
        </w:rPr>
        <w:t xml:space="preserve"> </w:t>
      </w:r>
      <w:r w:rsidR="00D1426E" w:rsidRPr="00210508">
        <w:rPr>
          <w:rFonts w:cstheme="minorHAnsi"/>
          <w:b/>
          <w:szCs w:val="22"/>
        </w:rPr>
        <w:t xml:space="preserve">The Language Program </w:t>
      </w:r>
      <w:r w:rsidR="0099713B" w:rsidRPr="00210508">
        <w:rPr>
          <w:rFonts w:cstheme="minorHAnsi"/>
          <w:b/>
          <w:szCs w:val="22"/>
        </w:rPr>
        <w:t xml:space="preserve">regularly </w:t>
      </w:r>
      <w:r w:rsidR="00D1426E" w:rsidRPr="00210508">
        <w:rPr>
          <w:rFonts w:cstheme="minorHAnsi"/>
          <w:b/>
          <w:szCs w:val="22"/>
        </w:rPr>
        <w:t xml:space="preserve">notifies students concerning </w:t>
      </w:r>
      <w:r w:rsidR="0099713B" w:rsidRPr="00210508">
        <w:rPr>
          <w:rFonts w:cstheme="minorHAnsi"/>
          <w:b/>
          <w:szCs w:val="22"/>
        </w:rPr>
        <w:t>measurement and assessment</w:t>
      </w:r>
      <w:r w:rsidR="00E418B2" w:rsidRPr="00210508">
        <w:rPr>
          <w:rFonts w:cstheme="minorHAnsi"/>
          <w:b/>
          <w:szCs w:val="22"/>
        </w:rPr>
        <w:t xml:space="preserve"> instruments</w:t>
      </w:r>
      <w:r w:rsidR="00AB1876" w:rsidRPr="00210508">
        <w:rPr>
          <w:rFonts w:cstheme="minorHAnsi"/>
          <w:b/>
          <w:szCs w:val="22"/>
        </w:rPr>
        <w:t xml:space="preserve"> and</w:t>
      </w:r>
      <w:r w:rsidR="00E418B2" w:rsidRPr="00210508">
        <w:rPr>
          <w:rFonts w:cstheme="minorHAnsi"/>
          <w:b/>
          <w:szCs w:val="22"/>
        </w:rPr>
        <w:t xml:space="preserve"> processes</w:t>
      </w:r>
      <w:r w:rsidR="00AB1876" w:rsidRPr="00210508">
        <w:rPr>
          <w:rFonts w:cstheme="minorHAnsi"/>
          <w:b/>
          <w:szCs w:val="22"/>
        </w:rPr>
        <w:t>,</w:t>
      </w:r>
      <w:r w:rsidR="00E418B2" w:rsidRPr="00210508">
        <w:rPr>
          <w:rFonts w:cstheme="minorHAnsi"/>
          <w:b/>
          <w:szCs w:val="22"/>
        </w:rPr>
        <w:t xml:space="preserve"> a</w:t>
      </w:r>
      <w:r w:rsidR="00AB1876" w:rsidRPr="00210508">
        <w:rPr>
          <w:rFonts w:cstheme="minorHAnsi"/>
          <w:b/>
          <w:szCs w:val="22"/>
        </w:rPr>
        <w:t>s well as their own</w:t>
      </w:r>
      <w:r w:rsidR="00E418B2" w:rsidRPr="00210508">
        <w:rPr>
          <w:rFonts w:cstheme="minorHAnsi"/>
          <w:b/>
          <w:szCs w:val="22"/>
        </w:rPr>
        <w:t xml:space="preserve"> performance</w:t>
      </w:r>
      <w:r w:rsidR="00537E81" w:rsidRPr="00210508">
        <w:rPr>
          <w:rFonts w:eastAsia="Times New Roman" w:cstheme="minorHAnsi"/>
          <w:b/>
          <w:color w:val="212121"/>
          <w:szCs w:val="22"/>
          <w:lang w:eastAsia="tr-TR"/>
        </w:rPr>
        <w:t>.</w:t>
      </w:r>
    </w:p>
    <w:p w14:paraId="2FE005FD" w14:textId="40E2435D" w:rsidR="00777063" w:rsidRPr="00210508" w:rsidRDefault="00197D60" w:rsidP="00594941">
      <w:pPr>
        <w:pStyle w:val="Heading5"/>
      </w:pPr>
      <w:r w:rsidRPr="00210508">
        <w:t>Required responses</w:t>
      </w:r>
    </w:p>
    <w:p w14:paraId="40529340" w14:textId="77B68587" w:rsidR="00537E81" w:rsidRPr="00210508" w:rsidRDefault="00614146" w:rsidP="00594941">
      <w:pPr>
        <w:pStyle w:val="ListParagraph"/>
        <w:numPr>
          <w:ilvl w:val="0"/>
          <w:numId w:val="17"/>
        </w:numP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Explain how the students are informed about the </w:t>
      </w:r>
      <w:r w:rsidR="00F76B54" w:rsidRPr="00210508">
        <w:rPr>
          <w:rFonts w:cstheme="minorHAnsi"/>
          <w:szCs w:val="22"/>
        </w:rPr>
        <w:t>measurement</w:t>
      </w:r>
      <w:r w:rsidR="004F4CAA" w:rsidRPr="00210508">
        <w:rPr>
          <w:rFonts w:cstheme="minorHAnsi"/>
          <w:szCs w:val="22"/>
        </w:rPr>
        <w:t xml:space="preserve"> and assessment</w:t>
      </w:r>
      <w:r w:rsidRPr="00210508">
        <w:rPr>
          <w:rFonts w:cstheme="minorHAnsi"/>
          <w:szCs w:val="22"/>
        </w:rPr>
        <w:t xml:space="preserve"> instruments and the system</w:t>
      </w:r>
      <w:r w:rsidR="00537E81" w:rsidRPr="00210508">
        <w:rPr>
          <w:rFonts w:cstheme="minorHAnsi"/>
          <w:szCs w:val="22"/>
        </w:rPr>
        <w:t>.</w:t>
      </w:r>
    </w:p>
    <w:p w14:paraId="3AE7DE02" w14:textId="0D58DB42" w:rsidR="00957CC1" w:rsidRPr="00210508" w:rsidRDefault="00EE135D" w:rsidP="00594941">
      <w:pPr>
        <w:pStyle w:val="ListParagraph"/>
        <w:numPr>
          <w:ilvl w:val="0"/>
          <w:numId w:val="17"/>
        </w:numP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Provide </w:t>
      </w:r>
      <w:r w:rsidR="00765DA3" w:rsidRPr="00210508">
        <w:rPr>
          <w:rFonts w:cstheme="minorHAnsi"/>
          <w:szCs w:val="22"/>
        </w:rPr>
        <w:t xml:space="preserve">how </w:t>
      </w:r>
      <w:r w:rsidRPr="00210508">
        <w:rPr>
          <w:rFonts w:cstheme="minorHAnsi"/>
          <w:szCs w:val="22"/>
        </w:rPr>
        <w:t>the following information</w:t>
      </w:r>
      <w:r w:rsidR="004474E3" w:rsidRPr="00210508">
        <w:rPr>
          <w:rFonts w:cstheme="minorHAnsi"/>
          <w:szCs w:val="22"/>
        </w:rPr>
        <w:t xml:space="preserve"> about the measurement and assessment processes</w:t>
      </w:r>
      <w:r w:rsidRPr="00210508">
        <w:rPr>
          <w:rFonts w:cstheme="minorHAnsi"/>
          <w:szCs w:val="22"/>
        </w:rPr>
        <w:t xml:space="preserve"> </w:t>
      </w:r>
      <w:r w:rsidR="000E5157" w:rsidRPr="00210508">
        <w:rPr>
          <w:rFonts w:cstheme="minorHAnsi"/>
          <w:szCs w:val="22"/>
        </w:rPr>
        <w:t xml:space="preserve">is </w:t>
      </w:r>
      <w:r w:rsidRPr="00210508">
        <w:rPr>
          <w:rFonts w:cstheme="minorHAnsi"/>
          <w:szCs w:val="22"/>
        </w:rPr>
        <w:t>shared with students</w:t>
      </w:r>
      <w:r w:rsidR="00957CC1" w:rsidRPr="00210508">
        <w:rPr>
          <w:rFonts w:cstheme="minorHAnsi"/>
          <w:szCs w:val="22"/>
        </w:rPr>
        <w:t>:</w:t>
      </w:r>
    </w:p>
    <w:p w14:paraId="6C3CD1CF" w14:textId="23C37C66" w:rsidR="00957CC1" w:rsidRPr="00210508" w:rsidRDefault="00EE135D" w:rsidP="00594941">
      <w:pPr>
        <w:pStyle w:val="ListParagraph"/>
        <w:numPr>
          <w:ilvl w:val="0"/>
          <w:numId w:val="22"/>
        </w:numP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The effect </w:t>
      </w:r>
      <w:r w:rsidR="00AB1876" w:rsidRPr="00210508">
        <w:rPr>
          <w:rFonts w:cstheme="minorHAnsi"/>
          <w:szCs w:val="22"/>
        </w:rPr>
        <w:t xml:space="preserve">on level advancement or completion </w:t>
      </w:r>
      <w:r w:rsidRPr="00210508">
        <w:rPr>
          <w:rFonts w:cstheme="minorHAnsi"/>
          <w:szCs w:val="22"/>
        </w:rPr>
        <w:t>of the score</w:t>
      </w:r>
      <w:r w:rsidR="007E25D3">
        <w:rPr>
          <w:rFonts w:cstheme="minorHAnsi"/>
          <w:szCs w:val="22"/>
        </w:rPr>
        <w:t>s</w:t>
      </w:r>
      <w:r w:rsidRPr="00210508">
        <w:rPr>
          <w:rFonts w:cstheme="minorHAnsi"/>
          <w:szCs w:val="22"/>
        </w:rPr>
        <w:t xml:space="preserve"> received from the </w:t>
      </w:r>
      <w:r w:rsidR="00F76B54" w:rsidRPr="00210508">
        <w:rPr>
          <w:rFonts w:cstheme="minorHAnsi"/>
          <w:szCs w:val="22"/>
        </w:rPr>
        <w:t xml:space="preserve">measurement </w:t>
      </w:r>
      <w:r w:rsidRPr="00210508">
        <w:rPr>
          <w:rFonts w:cstheme="minorHAnsi"/>
          <w:szCs w:val="22"/>
        </w:rPr>
        <w:t>and assessment instruments</w:t>
      </w:r>
      <w:r w:rsidR="00AB1876" w:rsidRPr="00210508">
        <w:rPr>
          <w:rFonts w:cstheme="minorHAnsi"/>
          <w:szCs w:val="22"/>
        </w:rPr>
        <w:t>;</w:t>
      </w:r>
    </w:p>
    <w:p w14:paraId="7449DF4B" w14:textId="75D96582" w:rsidR="00957CC1" w:rsidRPr="00210508" w:rsidRDefault="00EE135D" w:rsidP="00594941">
      <w:pPr>
        <w:pStyle w:val="ListParagraph"/>
        <w:numPr>
          <w:ilvl w:val="0"/>
          <w:numId w:val="22"/>
        </w:numP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The effect </w:t>
      </w:r>
      <w:r w:rsidR="00AB1876" w:rsidRPr="00210508">
        <w:rPr>
          <w:rFonts w:cstheme="minorHAnsi"/>
          <w:szCs w:val="22"/>
        </w:rPr>
        <w:t xml:space="preserve">on level advancement or completion </w:t>
      </w:r>
      <w:r w:rsidRPr="00210508">
        <w:rPr>
          <w:rFonts w:cstheme="minorHAnsi"/>
          <w:szCs w:val="22"/>
        </w:rPr>
        <w:t xml:space="preserve">of indirect factors </w:t>
      </w:r>
      <w:r w:rsidR="00AB1876" w:rsidRPr="00210508">
        <w:rPr>
          <w:rFonts w:cstheme="minorHAnsi"/>
          <w:szCs w:val="22"/>
        </w:rPr>
        <w:t>such as</w:t>
      </w:r>
      <w:r w:rsidRPr="00210508">
        <w:rPr>
          <w:rFonts w:cstheme="minorHAnsi"/>
          <w:szCs w:val="22"/>
        </w:rPr>
        <w:t xml:space="preserve"> attendance and </w:t>
      </w:r>
      <w:r w:rsidR="0099713B" w:rsidRPr="00210508">
        <w:rPr>
          <w:rFonts w:cstheme="minorHAnsi"/>
          <w:szCs w:val="22"/>
        </w:rPr>
        <w:t>participation</w:t>
      </w:r>
      <w:r w:rsidR="00AB1876" w:rsidRPr="00210508">
        <w:rPr>
          <w:rFonts w:cstheme="minorHAnsi"/>
          <w:szCs w:val="22"/>
        </w:rPr>
        <w:t>;</w:t>
      </w:r>
    </w:p>
    <w:p w14:paraId="51082C11" w14:textId="3018338C" w:rsidR="00537E81" w:rsidRPr="00210508" w:rsidRDefault="000E5157" w:rsidP="00594941">
      <w:pPr>
        <w:pStyle w:val="ListParagraph"/>
        <w:numPr>
          <w:ilvl w:val="0"/>
          <w:numId w:val="22"/>
        </w:numP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lastRenderedPageBreak/>
        <w:t>Proficiency exams, accepted equivalent exams</w:t>
      </w:r>
      <w:r w:rsidR="00AB1876" w:rsidRPr="00210508">
        <w:rPr>
          <w:rFonts w:cstheme="minorHAnsi"/>
          <w:szCs w:val="22"/>
        </w:rPr>
        <w:t>,</w:t>
      </w:r>
      <w:r w:rsidRPr="00210508">
        <w:rPr>
          <w:rFonts w:cstheme="minorHAnsi"/>
          <w:szCs w:val="22"/>
        </w:rPr>
        <w:t xml:space="preserve"> or other </w:t>
      </w:r>
      <w:r w:rsidR="00F76B54" w:rsidRPr="00210508">
        <w:rPr>
          <w:rFonts w:cstheme="minorHAnsi"/>
          <w:szCs w:val="22"/>
        </w:rPr>
        <w:t xml:space="preserve">measurement </w:t>
      </w:r>
      <w:r w:rsidRPr="00210508">
        <w:rPr>
          <w:rFonts w:cstheme="minorHAnsi"/>
          <w:szCs w:val="22"/>
        </w:rPr>
        <w:t xml:space="preserve">and assessment instruments used </w:t>
      </w:r>
      <w:r w:rsidR="00765DA3" w:rsidRPr="00210508">
        <w:rPr>
          <w:rFonts w:cstheme="minorHAnsi"/>
          <w:szCs w:val="22"/>
        </w:rPr>
        <w:t>to determine</w:t>
      </w:r>
      <w:r w:rsidRPr="00210508">
        <w:rPr>
          <w:rFonts w:cstheme="minorHAnsi"/>
          <w:szCs w:val="22"/>
        </w:rPr>
        <w:t xml:space="preserve"> proficiency</w:t>
      </w:r>
      <w:r w:rsidR="00AB1876" w:rsidRPr="00210508">
        <w:rPr>
          <w:rFonts w:cstheme="minorHAnsi"/>
          <w:szCs w:val="22"/>
        </w:rPr>
        <w:t>;</w:t>
      </w:r>
    </w:p>
    <w:p w14:paraId="418F70B3" w14:textId="0C103B16" w:rsidR="00957CC1" w:rsidRPr="00210508" w:rsidRDefault="00C14AB1" w:rsidP="00594941">
      <w:pPr>
        <w:pStyle w:val="ListParagraph"/>
        <w:numPr>
          <w:ilvl w:val="0"/>
          <w:numId w:val="22"/>
        </w:numP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T</w:t>
      </w:r>
      <w:r w:rsidR="000E5157" w:rsidRPr="00210508">
        <w:rPr>
          <w:rFonts w:cstheme="minorHAnsi"/>
          <w:szCs w:val="22"/>
        </w:rPr>
        <w:t xml:space="preserve">he processes </w:t>
      </w:r>
      <w:r w:rsidR="00B964AF" w:rsidRPr="00210508">
        <w:rPr>
          <w:rFonts w:cstheme="minorHAnsi"/>
          <w:szCs w:val="22"/>
        </w:rPr>
        <w:t>for</w:t>
      </w:r>
      <w:r w:rsidR="000E5157" w:rsidRPr="00210508">
        <w:rPr>
          <w:rFonts w:cstheme="minorHAnsi"/>
          <w:szCs w:val="22"/>
        </w:rPr>
        <w:t xml:space="preserve"> receiving feedback </w:t>
      </w:r>
      <w:r w:rsidR="00B964AF" w:rsidRPr="00210508">
        <w:rPr>
          <w:rFonts w:cstheme="minorHAnsi"/>
          <w:szCs w:val="22"/>
        </w:rPr>
        <w:t>on</w:t>
      </w:r>
      <w:r w:rsidR="000E5157" w:rsidRPr="00210508">
        <w:rPr>
          <w:rFonts w:cstheme="minorHAnsi"/>
          <w:szCs w:val="22"/>
        </w:rPr>
        <w:t xml:space="preserve"> and </w:t>
      </w:r>
      <w:r w:rsidR="00B964AF" w:rsidRPr="00210508">
        <w:rPr>
          <w:rFonts w:cstheme="minorHAnsi"/>
          <w:szCs w:val="22"/>
        </w:rPr>
        <w:t>disputing</w:t>
      </w:r>
      <w:r w:rsidR="000E5157" w:rsidRPr="00210508">
        <w:rPr>
          <w:rFonts w:cstheme="minorHAnsi"/>
          <w:szCs w:val="22"/>
        </w:rPr>
        <w:t xml:space="preserve"> </w:t>
      </w:r>
      <w:r w:rsidR="0099713B" w:rsidRPr="00210508">
        <w:rPr>
          <w:rFonts w:cstheme="minorHAnsi"/>
          <w:szCs w:val="22"/>
        </w:rPr>
        <w:t>all</w:t>
      </w:r>
      <w:r w:rsidR="000E5157" w:rsidRPr="00210508">
        <w:rPr>
          <w:rFonts w:cstheme="minorHAnsi"/>
          <w:szCs w:val="22"/>
        </w:rPr>
        <w:t xml:space="preserve"> </w:t>
      </w:r>
      <w:r w:rsidR="00F76B54" w:rsidRPr="00210508">
        <w:rPr>
          <w:rFonts w:cstheme="minorHAnsi"/>
          <w:szCs w:val="22"/>
        </w:rPr>
        <w:t xml:space="preserve">measurement </w:t>
      </w:r>
      <w:r w:rsidR="000E5157" w:rsidRPr="00210508">
        <w:rPr>
          <w:rFonts w:cstheme="minorHAnsi"/>
          <w:szCs w:val="22"/>
        </w:rPr>
        <w:t>and assessment instruments</w:t>
      </w:r>
      <w:r w:rsidR="00AB1876" w:rsidRPr="00210508">
        <w:rPr>
          <w:rFonts w:cstheme="minorHAnsi"/>
          <w:szCs w:val="22"/>
        </w:rPr>
        <w:t>;</w:t>
      </w:r>
    </w:p>
    <w:p w14:paraId="36E36BC7" w14:textId="370069C2" w:rsidR="00537E81" w:rsidRPr="00210508" w:rsidRDefault="004443F3" w:rsidP="00594941">
      <w:pPr>
        <w:pStyle w:val="ListParagraph"/>
        <w:numPr>
          <w:ilvl w:val="0"/>
          <w:numId w:val="17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Describe how all students can </w:t>
      </w:r>
      <w:r w:rsidR="00CD4A0A" w:rsidRPr="00210508">
        <w:rPr>
          <w:rFonts w:cstheme="minorHAnsi"/>
          <w:szCs w:val="22"/>
        </w:rPr>
        <w:t>monitor</w:t>
      </w:r>
      <w:r w:rsidRPr="00210508">
        <w:rPr>
          <w:rFonts w:cstheme="minorHAnsi"/>
          <w:szCs w:val="22"/>
        </w:rPr>
        <w:t xml:space="preserve"> their advancement and how students are informed </w:t>
      </w:r>
      <w:r w:rsidR="00CD4A0A" w:rsidRPr="00210508">
        <w:rPr>
          <w:rFonts w:cstheme="minorHAnsi"/>
          <w:szCs w:val="22"/>
        </w:rPr>
        <w:t>of</w:t>
      </w:r>
      <w:r w:rsidRPr="00210508">
        <w:rPr>
          <w:rFonts w:cstheme="minorHAnsi"/>
          <w:szCs w:val="22"/>
        </w:rPr>
        <w:t xml:space="preserve"> th</w:t>
      </w:r>
      <w:r w:rsidR="007E25D3">
        <w:rPr>
          <w:rFonts w:cstheme="minorHAnsi"/>
          <w:szCs w:val="22"/>
        </w:rPr>
        <w:t>is</w:t>
      </w:r>
      <w:r w:rsidRPr="00210508">
        <w:rPr>
          <w:rFonts w:cstheme="minorHAnsi"/>
          <w:szCs w:val="22"/>
        </w:rPr>
        <w:t xml:space="preserve"> process</w:t>
      </w:r>
      <w:r w:rsidR="00537E81" w:rsidRPr="00210508">
        <w:rPr>
          <w:rFonts w:cstheme="minorHAnsi"/>
          <w:szCs w:val="22"/>
        </w:rPr>
        <w:t>.</w:t>
      </w:r>
      <w:r w:rsidR="00537E81" w:rsidRPr="00210508">
        <w:rPr>
          <w:rFonts w:cstheme="minorHAnsi"/>
          <w:b/>
          <w:szCs w:val="22"/>
        </w:rPr>
        <w:t xml:space="preserve"> </w:t>
      </w:r>
    </w:p>
    <w:p w14:paraId="68AE5745" w14:textId="2348369C" w:rsidR="00783BBA" w:rsidRPr="00210508" w:rsidRDefault="00197D60" w:rsidP="00594941">
      <w:pPr>
        <w:pStyle w:val="Heading5"/>
      </w:pPr>
      <w:r w:rsidRPr="00210508">
        <w:t>Verification</w:t>
      </w:r>
      <w:r w:rsidR="00783BBA" w:rsidRPr="00210508">
        <w:t xml:space="preserve"> </w:t>
      </w:r>
    </w:p>
    <w:p w14:paraId="0356E516" w14:textId="709CBEF9" w:rsidR="00783BBA" w:rsidRPr="00210508" w:rsidRDefault="00197D60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7A8DBB42" w14:textId="77777777" w:rsidTr="000A5595">
        <w:tc>
          <w:tcPr>
            <w:tcW w:w="4528" w:type="dxa"/>
          </w:tcPr>
          <w:p w14:paraId="379F2980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7007E94A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2A55CB17" w14:textId="61C6019A" w:rsidR="00783BBA" w:rsidRPr="00210508" w:rsidRDefault="00197D60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77D4DF7D" w14:textId="77777777" w:rsidTr="000A5595">
        <w:tc>
          <w:tcPr>
            <w:tcW w:w="4675" w:type="dxa"/>
          </w:tcPr>
          <w:p w14:paraId="385CEB6D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5FC085AB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3C8EAD9B" w14:textId="77777777" w:rsidR="00783BBA" w:rsidRPr="00210508" w:rsidRDefault="00783BBA" w:rsidP="00594941">
      <w:pPr>
        <w:spacing w:after="120"/>
        <w:rPr>
          <w:rFonts w:cstheme="minorHAnsi"/>
          <w:szCs w:val="22"/>
        </w:rPr>
      </w:pPr>
    </w:p>
    <w:p w14:paraId="48A6DC10" w14:textId="7DE79C7C" w:rsidR="00783BBA" w:rsidRPr="00210508" w:rsidRDefault="00197D60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7620306B" w14:textId="77777777" w:rsidR="00783BBA" w:rsidRPr="00210508" w:rsidRDefault="00783BBA" w:rsidP="00594941">
      <w:pPr>
        <w:pStyle w:val="ListParagraph"/>
        <w:spacing w:after="120"/>
        <w:rPr>
          <w:rFonts w:cstheme="minorHAnsi"/>
          <w:szCs w:val="22"/>
        </w:rPr>
      </w:pPr>
    </w:p>
    <w:p w14:paraId="176C128F" w14:textId="1483AD18" w:rsidR="003443C7" w:rsidRPr="00210508" w:rsidRDefault="003443C7" w:rsidP="00594941">
      <w:pPr>
        <w:spacing w:after="160" w:line="259" w:lineRule="auto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br w:type="page"/>
      </w:r>
    </w:p>
    <w:p w14:paraId="0AA484D3" w14:textId="3F57320C" w:rsidR="00BD175B" w:rsidRPr="00210508" w:rsidRDefault="00B80F13" w:rsidP="0049606F">
      <w:pPr>
        <w:pStyle w:val="Heading1"/>
      </w:pPr>
      <w:bookmarkStart w:id="22" w:name="_Toc511081032"/>
      <w:bookmarkStart w:id="23" w:name="_Toc98917831"/>
      <w:r w:rsidRPr="00210508">
        <w:lastRenderedPageBreak/>
        <w:t>STUDENT</w:t>
      </w:r>
      <w:r w:rsidR="00BD175B" w:rsidRPr="00210508">
        <w:t xml:space="preserve"> </w:t>
      </w:r>
      <w:r w:rsidRPr="00210508">
        <w:t>SUPPORT</w:t>
      </w:r>
      <w:r w:rsidR="00BD175B" w:rsidRPr="00210508">
        <w:t xml:space="preserve"> </w:t>
      </w:r>
      <w:r w:rsidRPr="00210508">
        <w:t>AND</w:t>
      </w:r>
      <w:r w:rsidR="00BD175B" w:rsidRPr="00210508">
        <w:t xml:space="preserve"> </w:t>
      </w:r>
      <w:bookmarkEnd w:id="22"/>
      <w:r w:rsidRPr="00210508">
        <w:t>SERVICES</w:t>
      </w:r>
      <w:bookmarkEnd w:id="23"/>
      <w:r w:rsidR="00BD175B" w:rsidRPr="00210508">
        <w:t xml:space="preserve"> </w:t>
      </w:r>
    </w:p>
    <w:p w14:paraId="64884E4B" w14:textId="25E60A33" w:rsidR="00BD175B" w:rsidRPr="00210508" w:rsidRDefault="00B80F13" w:rsidP="00594941">
      <w:pPr>
        <w:pStyle w:val="Heading2"/>
      </w:pPr>
      <w:bookmarkStart w:id="24" w:name="_Toc511081033"/>
      <w:r w:rsidRPr="00210508">
        <w:t>Student</w:t>
      </w:r>
      <w:r w:rsidR="00BD175B" w:rsidRPr="00210508">
        <w:t xml:space="preserve"> </w:t>
      </w:r>
      <w:r w:rsidRPr="00210508">
        <w:t>Support</w:t>
      </w:r>
      <w:r w:rsidR="00BD175B" w:rsidRPr="00210508">
        <w:t xml:space="preserve"> </w:t>
      </w:r>
      <w:r w:rsidRPr="00210508">
        <w:t>and</w:t>
      </w:r>
      <w:r w:rsidR="00BD175B" w:rsidRPr="00210508">
        <w:t xml:space="preserve"> </w:t>
      </w:r>
      <w:r w:rsidRPr="00210508">
        <w:t>Services</w:t>
      </w:r>
      <w:r w:rsidR="00BD175B" w:rsidRPr="00210508">
        <w:t xml:space="preserve"> </w:t>
      </w:r>
      <w:r w:rsidRPr="00210508">
        <w:t>Standard</w:t>
      </w:r>
      <w:r w:rsidR="00BD175B" w:rsidRPr="00210508">
        <w:t xml:space="preserve"> 1</w:t>
      </w:r>
      <w:bookmarkEnd w:id="24"/>
    </w:p>
    <w:p w14:paraId="5C308390" w14:textId="18E07E3C" w:rsidR="002C13CF" w:rsidRPr="00210508" w:rsidRDefault="00B80F13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New</w:t>
      </w:r>
      <w:r w:rsidR="00BD175B" w:rsidRPr="00210508">
        <w:rPr>
          <w:rFonts w:cstheme="minorHAnsi"/>
          <w:szCs w:val="22"/>
          <w:lang w:val="en-US"/>
        </w:rPr>
        <w:t xml:space="preserve"> </w:t>
      </w:r>
      <w:r w:rsidRPr="00210508">
        <w:rPr>
          <w:rFonts w:cstheme="minorHAnsi"/>
          <w:szCs w:val="22"/>
          <w:lang w:val="en-US"/>
        </w:rPr>
        <w:t>Student</w:t>
      </w:r>
      <w:r w:rsidR="00BD175B" w:rsidRPr="00210508">
        <w:rPr>
          <w:rFonts w:cstheme="minorHAnsi"/>
          <w:szCs w:val="22"/>
          <w:lang w:val="en-US"/>
        </w:rPr>
        <w:t xml:space="preserve"> Or</w:t>
      </w:r>
      <w:r w:rsidRPr="00210508">
        <w:rPr>
          <w:rFonts w:cstheme="minorHAnsi"/>
          <w:szCs w:val="22"/>
          <w:lang w:val="en-US"/>
        </w:rPr>
        <w:t>ientation</w:t>
      </w:r>
      <w:r w:rsidR="00BD175B" w:rsidRPr="00210508">
        <w:rPr>
          <w:rFonts w:cstheme="minorHAnsi"/>
          <w:szCs w:val="22"/>
          <w:lang w:val="en-US"/>
        </w:rPr>
        <w:t xml:space="preserve"> </w:t>
      </w:r>
    </w:p>
    <w:p w14:paraId="4C340FDE" w14:textId="66D861AB" w:rsidR="002C13CF" w:rsidRPr="00210508" w:rsidRDefault="00B80F13" w:rsidP="00594941">
      <w:pPr>
        <w:spacing w:after="120"/>
        <w:jc w:val="both"/>
        <w:rPr>
          <w:rFonts w:cstheme="minorHAnsi"/>
          <w:b/>
          <w:bCs/>
          <w:szCs w:val="22"/>
        </w:rPr>
      </w:pPr>
      <w:r w:rsidRPr="00210508">
        <w:rPr>
          <w:rFonts w:cstheme="minorHAnsi"/>
          <w:b/>
          <w:szCs w:val="22"/>
        </w:rPr>
        <w:t xml:space="preserve">Standard </w:t>
      </w:r>
      <w:r w:rsidR="00BD175B" w:rsidRPr="00210508">
        <w:rPr>
          <w:rFonts w:cstheme="minorHAnsi"/>
          <w:b/>
          <w:szCs w:val="22"/>
        </w:rPr>
        <w:t xml:space="preserve">1: </w:t>
      </w:r>
      <w:r w:rsidRPr="00210508">
        <w:rPr>
          <w:rFonts w:cstheme="minorHAnsi"/>
          <w:b/>
          <w:szCs w:val="22"/>
        </w:rPr>
        <w:t xml:space="preserve">The Language Program </w:t>
      </w:r>
      <w:r w:rsidR="007626F8" w:rsidRPr="00210508">
        <w:rPr>
          <w:rFonts w:cstheme="minorHAnsi"/>
          <w:b/>
          <w:szCs w:val="22"/>
        </w:rPr>
        <w:t xml:space="preserve">conducts a new student orientation, </w:t>
      </w:r>
      <w:r w:rsidRPr="00210508">
        <w:rPr>
          <w:rFonts w:cstheme="minorHAnsi"/>
          <w:b/>
          <w:szCs w:val="22"/>
        </w:rPr>
        <w:t>provid</w:t>
      </w:r>
      <w:r w:rsidR="007626F8" w:rsidRPr="00210508">
        <w:rPr>
          <w:rFonts w:cstheme="minorHAnsi"/>
          <w:b/>
          <w:szCs w:val="22"/>
        </w:rPr>
        <w:t>ing</w:t>
      </w:r>
      <w:r w:rsidRPr="00210508">
        <w:rPr>
          <w:rFonts w:cstheme="minorHAnsi"/>
          <w:b/>
          <w:szCs w:val="22"/>
        </w:rPr>
        <w:t xml:space="preserve"> students with all </w:t>
      </w:r>
      <w:r w:rsidR="007626F8" w:rsidRPr="00210508">
        <w:rPr>
          <w:rFonts w:cstheme="minorHAnsi"/>
          <w:b/>
          <w:szCs w:val="22"/>
        </w:rPr>
        <w:t>relevant</w:t>
      </w:r>
      <w:r w:rsidRPr="00210508">
        <w:rPr>
          <w:rFonts w:cstheme="minorHAnsi"/>
          <w:b/>
          <w:szCs w:val="22"/>
        </w:rPr>
        <w:t xml:space="preserve"> information </w:t>
      </w:r>
      <w:r w:rsidR="007626F8" w:rsidRPr="00210508">
        <w:rPr>
          <w:rFonts w:cstheme="minorHAnsi"/>
          <w:b/>
          <w:szCs w:val="22"/>
        </w:rPr>
        <w:t>regarding</w:t>
      </w:r>
      <w:r w:rsidR="007C167B" w:rsidRPr="00210508">
        <w:rPr>
          <w:rFonts w:cstheme="minorHAnsi"/>
          <w:b/>
          <w:szCs w:val="22"/>
        </w:rPr>
        <w:t xml:space="preserve"> the program</w:t>
      </w:r>
      <w:r w:rsidR="002C2F50" w:rsidRPr="00210508">
        <w:rPr>
          <w:rFonts w:cstheme="minorHAnsi"/>
          <w:b/>
          <w:bCs/>
          <w:szCs w:val="22"/>
        </w:rPr>
        <w:t xml:space="preserve">. </w:t>
      </w:r>
    </w:p>
    <w:p w14:paraId="61FD9A5B" w14:textId="02240F78" w:rsidR="00BD175B" w:rsidRPr="00210508" w:rsidRDefault="00B80F13" w:rsidP="00594941">
      <w:pPr>
        <w:pStyle w:val="Heading5"/>
      </w:pPr>
      <w:r w:rsidRPr="00210508">
        <w:t>Required responses</w:t>
      </w:r>
    </w:p>
    <w:p w14:paraId="5917824E" w14:textId="35AEC4E0" w:rsidR="00BD175B" w:rsidRPr="00210508" w:rsidRDefault="00B80F13" w:rsidP="0059494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Explain how and when the new student orientation is presented and describe the content</w:t>
      </w:r>
      <w:r w:rsidR="001C3FFC" w:rsidRPr="00210508">
        <w:rPr>
          <w:rFonts w:cstheme="minorHAnsi"/>
          <w:szCs w:val="22"/>
        </w:rPr>
        <w:t xml:space="preserve">. </w:t>
      </w:r>
    </w:p>
    <w:p w14:paraId="75EEBDBA" w14:textId="6A988D48" w:rsidR="00DD6262" w:rsidRPr="00210508" w:rsidRDefault="00B80F13" w:rsidP="0059494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State how late</w:t>
      </w:r>
      <w:r w:rsidR="007626F8" w:rsidRPr="00210508">
        <w:rPr>
          <w:rFonts w:cstheme="minorHAnsi"/>
          <w:szCs w:val="22"/>
        </w:rPr>
        <w:t>-</w:t>
      </w:r>
      <w:r w:rsidRPr="00210508">
        <w:rPr>
          <w:rFonts w:cstheme="minorHAnsi"/>
          <w:szCs w:val="22"/>
        </w:rPr>
        <w:t>register</w:t>
      </w:r>
      <w:r w:rsidR="008D5BE2" w:rsidRPr="00210508">
        <w:rPr>
          <w:rFonts w:cstheme="minorHAnsi"/>
          <w:szCs w:val="22"/>
        </w:rPr>
        <w:t>ed</w:t>
      </w:r>
      <w:r w:rsidRPr="00210508">
        <w:rPr>
          <w:rFonts w:cstheme="minorHAnsi"/>
          <w:szCs w:val="22"/>
        </w:rPr>
        <w:t xml:space="preserve"> students </w:t>
      </w:r>
      <w:r w:rsidR="008D5BE2" w:rsidRPr="00210508">
        <w:t>obtain the same relevant information</w:t>
      </w:r>
      <w:r w:rsidRPr="00210508">
        <w:rPr>
          <w:rFonts w:cstheme="minorHAnsi"/>
          <w:szCs w:val="22"/>
        </w:rPr>
        <w:t>.</w:t>
      </w:r>
    </w:p>
    <w:p w14:paraId="2FDD580F" w14:textId="62E4379F" w:rsidR="00783BBA" w:rsidRPr="00210508" w:rsidRDefault="00783BBA" w:rsidP="0059494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ind w:left="502"/>
        <w:jc w:val="both"/>
        <w:rPr>
          <w:rFonts w:cstheme="minorHAnsi"/>
          <w:szCs w:val="22"/>
        </w:rPr>
      </w:pPr>
    </w:p>
    <w:p w14:paraId="7A9806B9" w14:textId="4FD8C30E" w:rsidR="00783BBA" w:rsidRPr="00210508" w:rsidRDefault="00B80F13" w:rsidP="00594941">
      <w:pPr>
        <w:pStyle w:val="Heading5"/>
      </w:pPr>
      <w:r w:rsidRPr="00210508">
        <w:t>Verification</w:t>
      </w:r>
      <w:r w:rsidR="00783BBA" w:rsidRPr="00210508">
        <w:t xml:space="preserve"> </w:t>
      </w:r>
    </w:p>
    <w:p w14:paraId="3546DB6C" w14:textId="0B6CA248" w:rsidR="00783BBA" w:rsidRPr="00210508" w:rsidRDefault="00B80F13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4B791240" w14:textId="77777777" w:rsidTr="000A5595">
        <w:tc>
          <w:tcPr>
            <w:tcW w:w="4528" w:type="dxa"/>
          </w:tcPr>
          <w:p w14:paraId="7A5C8D95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4BB074AE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7EBDEF52" w14:textId="7D994400" w:rsidR="00783BBA" w:rsidRPr="00210508" w:rsidRDefault="00B80F13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3E37CB16" w14:textId="77777777" w:rsidTr="000A5595">
        <w:tc>
          <w:tcPr>
            <w:tcW w:w="4675" w:type="dxa"/>
          </w:tcPr>
          <w:p w14:paraId="57932755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4358BC2C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7D76E26E" w14:textId="77777777" w:rsidR="00783BBA" w:rsidRPr="00210508" w:rsidRDefault="00783BBA" w:rsidP="00594941">
      <w:pPr>
        <w:spacing w:after="120"/>
        <w:rPr>
          <w:rFonts w:cstheme="minorHAnsi"/>
          <w:szCs w:val="22"/>
        </w:rPr>
      </w:pPr>
    </w:p>
    <w:p w14:paraId="54D99530" w14:textId="29301102" w:rsidR="00783BBA" w:rsidRPr="00210508" w:rsidRDefault="00B80F13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62F18F24" w14:textId="0DF8FF00" w:rsidR="00DD6262" w:rsidRPr="00210508" w:rsidRDefault="00DD6262" w:rsidP="0059494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szCs w:val="22"/>
        </w:rPr>
      </w:pPr>
    </w:p>
    <w:p w14:paraId="4FAD1D13" w14:textId="29663F8A" w:rsidR="00620C0B" w:rsidRPr="00210508" w:rsidRDefault="00B80F13" w:rsidP="00594941">
      <w:pPr>
        <w:pStyle w:val="Heading2"/>
        <w:rPr>
          <w:rFonts w:eastAsiaTheme="majorEastAsia"/>
          <w:i/>
          <w:color w:val="000000" w:themeColor="text1"/>
        </w:rPr>
      </w:pPr>
      <w:bookmarkStart w:id="25" w:name="_Toc511081035"/>
      <w:r w:rsidRPr="00210508">
        <w:t xml:space="preserve">Student Support and Services Standard </w:t>
      </w:r>
      <w:r w:rsidR="00620C0B" w:rsidRPr="00210508">
        <w:t>2</w:t>
      </w:r>
      <w:r w:rsidR="00620C0B" w:rsidRPr="00210508">
        <w:rPr>
          <w:rFonts w:eastAsiaTheme="majorEastAsia"/>
          <w:i/>
          <w:color w:val="000000" w:themeColor="text1"/>
        </w:rPr>
        <w:t xml:space="preserve"> </w:t>
      </w:r>
    </w:p>
    <w:p w14:paraId="3F414170" w14:textId="1FD7FFC6" w:rsidR="00620C0B" w:rsidRPr="00210508" w:rsidRDefault="00FA2359" w:rsidP="00594941">
      <w:pPr>
        <w:keepNext/>
        <w:keepLines/>
        <w:spacing w:after="120"/>
        <w:outlineLvl w:val="2"/>
        <w:rPr>
          <w:rFonts w:eastAsia="Calibri" w:cstheme="minorHAnsi"/>
          <w:b/>
          <w:i/>
          <w:szCs w:val="22"/>
          <w:lang w:eastAsia="tr-TR"/>
        </w:rPr>
      </w:pPr>
      <w:r w:rsidRPr="00210508">
        <w:rPr>
          <w:rFonts w:eastAsia="Calibri" w:cstheme="minorHAnsi"/>
          <w:b/>
          <w:i/>
          <w:szCs w:val="22"/>
          <w:lang w:eastAsia="tr-TR"/>
        </w:rPr>
        <w:t>Notification of</w:t>
      </w:r>
      <w:r w:rsidR="00620C0B" w:rsidRPr="00210508">
        <w:rPr>
          <w:rFonts w:eastAsia="Calibri" w:cstheme="minorHAnsi"/>
          <w:b/>
          <w:i/>
          <w:szCs w:val="22"/>
          <w:lang w:eastAsia="tr-TR"/>
        </w:rPr>
        <w:t xml:space="preserve"> </w:t>
      </w:r>
      <w:r w:rsidRPr="00210508">
        <w:rPr>
          <w:rFonts w:eastAsia="Calibri" w:cstheme="minorHAnsi"/>
          <w:b/>
          <w:i/>
          <w:szCs w:val="22"/>
          <w:lang w:eastAsia="tr-TR"/>
        </w:rPr>
        <w:t>Students</w:t>
      </w:r>
    </w:p>
    <w:p w14:paraId="45782FDE" w14:textId="37D94D57" w:rsidR="00620C0B" w:rsidRPr="00210508" w:rsidRDefault="00B80F13" w:rsidP="00594941">
      <w:pPr>
        <w:spacing w:after="120"/>
        <w:jc w:val="both"/>
        <w:rPr>
          <w:rFonts w:eastAsia="Times New Roman" w:cstheme="minorHAnsi"/>
          <w:b/>
          <w:color w:val="212121"/>
          <w:szCs w:val="22"/>
        </w:rPr>
      </w:pPr>
      <w:r w:rsidRPr="00210508">
        <w:rPr>
          <w:rFonts w:cstheme="minorHAnsi"/>
          <w:b/>
          <w:szCs w:val="22"/>
        </w:rPr>
        <w:t xml:space="preserve">Standard </w:t>
      </w:r>
      <w:r w:rsidR="00620C0B" w:rsidRPr="00210508">
        <w:rPr>
          <w:rFonts w:cstheme="minorHAnsi"/>
          <w:b/>
          <w:szCs w:val="22"/>
        </w:rPr>
        <w:t xml:space="preserve">2: </w:t>
      </w:r>
      <w:r w:rsidR="00FA2359" w:rsidRPr="00210508">
        <w:rPr>
          <w:rFonts w:cstheme="minorHAnsi"/>
          <w:b/>
          <w:szCs w:val="22"/>
        </w:rPr>
        <w:t>The Language Program provides information concerning all available services to the students</w:t>
      </w:r>
      <w:r w:rsidR="008B2CF4" w:rsidRPr="00210508">
        <w:rPr>
          <w:rFonts w:eastAsia="Times New Roman" w:cstheme="minorHAnsi"/>
          <w:b/>
          <w:color w:val="212121"/>
          <w:szCs w:val="22"/>
        </w:rPr>
        <w:t>.</w:t>
      </w:r>
    </w:p>
    <w:p w14:paraId="221F76DC" w14:textId="051A705D" w:rsidR="00620C0B" w:rsidRPr="00210508" w:rsidRDefault="00B80F13" w:rsidP="00594941">
      <w:pPr>
        <w:keepNext/>
        <w:keepLines/>
        <w:spacing w:after="120"/>
        <w:outlineLvl w:val="4"/>
        <w:rPr>
          <w:rFonts w:eastAsiaTheme="majorEastAsia" w:cstheme="minorHAnsi"/>
          <w:b/>
          <w:i/>
          <w:color w:val="000000" w:themeColor="text1"/>
          <w:szCs w:val="22"/>
        </w:rPr>
      </w:pPr>
      <w:r w:rsidRPr="00210508">
        <w:rPr>
          <w:b/>
          <w:i/>
          <w:szCs w:val="22"/>
        </w:rPr>
        <w:t>Required responses</w:t>
      </w:r>
    </w:p>
    <w:p w14:paraId="2C1FA8CB" w14:textId="528FBB5A" w:rsidR="008B2CF4" w:rsidRPr="00210508" w:rsidRDefault="00FA2359" w:rsidP="00594941">
      <w:pPr>
        <w:numPr>
          <w:ilvl w:val="0"/>
          <w:numId w:val="4"/>
        </w:numPr>
        <w:spacing w:after="120"/>
        <w:ind w:left="709" w:hanging="283"/>
        <w:contextualSpacing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Explain how students are informed of the services available to them</w:t>
      </w:r>
      <w:r w:rsidR="008B2CF4" w:rsidRPr="00210508">
        <w:rPr>
          <w:rFonts w:cstheme="minorHAnsi"/>
          <w:szCs w:val="22"/>
        </w:rPr>
        <w:t xml:space="preserve">. </w:t>
      </w:r>
    </w:p>
    <w:p w14:paraId="5B2E8813" w14:textId="20FE85F4" w:rsidR="00783BBA" w:rsidRPr="00210508" w:rsidRDefault="00783BBA" w:rsidP="00594941">
      <w:pPr>
        <w:spacing w:after="120"/>
        <w:ind w:left="709"/>
        <w:contextualSpacing/>
        <w:jc w:val="both"/>
        <w:rPr>
          <w:rFonts w:cstheme="minorHAnsi"/>
          <w:szCs w:val="22"/>
        </w:rPr>
      </w:pPr>
    </w:p>
    <w:p w14:paraId="2043ABD5" w14:textId="0C0C08DD" w:rsidR="00783BBA" w:rsidRPr="00210508" w:rsidRDefault="00B80F13" w:rsidP="00594941">
      <w:pPr>
        <w:pStyle w:val="Heading5"/>
      </w:pPr>
      <w:r w:rsidRPr="00210508">
        <w:t>Verification</w:t>
      </w:r>
      <w:r w:rsidR="00783BBA" w:rsidRPr="00210508">
        <w:t xml:space="preserve"> </w:t>
      </w:r>
    </w:p>
    <w:p w14:paraId="5F23CE0A" w14:textId="2E03ED2F" w:rsidR="00783BBA" w:rsidRPr="00210508" w:rsidRDefault="00B80F13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2617B4C0" w14:textId="77777777" w:rsidTr="000A5595">
        <w:tc>
          <w:tcPr>
            <w:tcW w:w="4528" w:type="dxa"/>
          </w:tcPr>
          <w:p w14:paraId="7BA4304B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64DDA534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767E0310" w14:textId="004E2EFB" w:rsidR="00783BBA" w:rsidRPr="00210508" w:rsidRDefault="00FA2359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0BD2F401" w14:textId="77777777" w:rsidTr="000A5595">
        <w:tc>
          <w:tcPr>
            <w:tcW w:w="4675" w:type="dxa"/>
          </w:tcPr>
          <w:p w14:paraId="5B486A6E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0427F447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36E78449" w14:textId="77777777" w:rsidR="00783BBA" w:rsidRPr="00210508" w:rsidRDefault="00783BBA" w:rsidP="00594941">
      <w:pPr>
        <w:spacing w:after="120"/>
        <w:rPr>
          <w:rFonts w:cstheme="minorHAnsi"/>
          <w:szCs w:val="22"/>
        </w:rPr>
      </w:pPr>
    </w:p>
    <w:p w14:paraId="6ACAA7A7" w14:textId="51ADF92B" w:rsidR="00783BBA" w:rsidRPr="00210508" w:rsidRDefault="00FA2359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bookmarkEnd w:id="25"/>
    <w:p w14:paraId="277AEEEF" w14:textId="651EC29E" w:rsidR="00BD175B" w:rsidRPr="00210508" w:rsidRDefault="00FA2359" w:rsidP="00594941">
      <w:pPr>
        <w:keepNext/>
        <w:keepLines/>
        <w:spacing w:after="120"/>
        <w:jc w:val="both"/>
        <w:outlineLvl w:val="1"/>
        <w:rPr>
          <w:rFonts w:cstheme="minorHAnsi"/>
          <w:b/>
          <w:sz w:val="28"/>
          <w:szCs w:val="28"/>
          <w:u w:val="single"/>
        </w:rPr>
      </w:pPr>
      <w:r w:rsidRPr="00210508">
        <w:rPr>
          <w:b/>
          <w:sz w:val="28"/>
          <w:u w:val="single"/>
        </w:rPr>
        <w:lastRenderedPageBreak/>
        <w:t xml:space="preserve">Student Support and Services Standard </w:t>
      </w:r>
      <w:r w:rsidR="00620C0B" w:rsidRPr="00210508">
        <w:rPr>
          <w:rFonts w:cstheme="minorHAnsi"/>
          <w:b/>
          <w:sz w:val="28"/>
          <w:szCs w:val="28"/>
          <w:u w:val="single"/>
        </w:rPr>
        <w:t>3</w:t>
      </w:r>
      <w:r w:rsidR="00BD175B" w:rsidRPr="00210508">
        <w:rPr>
          <w:rFonts w:cstheme="minorHAnsi"/>
          <w:b/>
          <w:sz w:val="28"/>
          <w:szCs w:val="28"/>
          <w:u w:val="single"/>
        </w:rPr>
        <w:t xml:space="preserve"> </w:t>
      </w:r>
    </w:p>
    <w:p w14:paraId="322D1E44" w14:textId="060859EC" w:rsidR="00BD175B" w:rsidRPr="00210508" w:rsidRDefault="007827B7" w:rsidP="00F435A3">
      <w:pPr>
        <w:pStyle w:val="Heading3"/>
      </w:pPr>
      <w:bookmarkStart w:id="26" w:name="_Toc511081036"/>
      <w:r>
        <w:t>Co</w:t>
      </w:r>
      <w:r w:rsidR="00BD2F79" w:rsidRPr="00210508">
        <w:t>-</w:t>
      </w:r>
      <w:r w:rsidR="00787B48" w:rsidRPr="00210508">
        <w:t>C</w:t>
      </w:r>
      <w:r w:rsidR="00BD2F79" w:rsidRPr="00210508">
        <w:t>urricular Activities</w:t>
      </w:r>
      <w:bookmarkEnd w:id="26"/>
    </w:p>
    <w:p w14:paraId="07EEEF92" w14:textId="4CF5AB14" w:rsidR="002C13CF" w:rsidRPr="00481171" w:rsidRDefault="00FA2359" w:rsidP="00594941">
      <w:pPr>
        <w:spacing w:after="120"/>
        <w:rPr>
          <w:rFonts w:cstheme="minorHAnsi"/>
          <w:szCs w:val="22"/>
        </w:rPr>
      </w:pPr>
      <w:r w:rsidRPr="00210508">
        <w:rPr>
          <w:rFonts w:cstheme="minorHAnsi"/>
          <w:b/>
          <w:szCs w:val="22"/>
        </w:rPr>
        <w:t xml:space="preserve">Standard </w:t>
      </w:r>
      <w:r w:rsidR="00620C0B" w:rsidRPr="00210508">
        <w:rPr>
          <w:rFonts w:cstheme="minorHAnsi"/>
          <w:b/>
          <w:szCs w:val="22"/>
        </w:rPr>
        <w:t>3</w:t>
      </w:r>
      <w:r w:rsidR="00BD175B" w:rsidRPr="00210508">
        <w:rPr>
          <w:rFonts w:cstheme="minorHAnsi"/>
          <w:b/>
          <w:szCs w:val="22"/>
        </w:rPr>
        <w:t xml:space="preserve">: </w:t>
      </w:r>
      <w:r w:rsidR="007C167B" w:rsidRPr="00210508">
        <w:rPr>
          <w:rFonts w:cstheme="minorHAnsi"/>
          <w:b/>
          <w:szCs w:val="22"/>
        </w:rPr>
        <w:t xml:space="preserve">The </w:t>
      </w:r>
      <w:r w:rsidR="00C776E2" w:rsidRPr="00210508">
        <w:rPr>
          <w:rFonts w:cstheme="minorHAnsi"/>
          <w:b/>
          <w:szCs w:val="22"/>
        </w:rPr>
        <w:t xml:space="preserve">Language Program </w:t>
      </w:r>
      <w:r w:rsidR="00C776E2" w:rsidRPr="00481171">
        <w:rPr>
          <w:rFonts w:cstheme="minorHAnsi"/>
          <w:b/>
          <w:szCs w:val="22"/>
        </w:rPr>
        <w:t xml:space="preserve">offers </w:t>
      </w:r>
      <w:r w:rsidR="00CC3A92" w:rsidRPr="00481171">
        <w:rPr>
          <w:rFonts w:cstheme="minorHAnsi"/>
          <w:b/>
          <w:szCs w:val="22"/>
        </w:rPr>
        <w:t>co</w:t>
      </w:r>
      <w:r w:rsidR="00C776E2" w:rsidRPr="00481171">
        <w:rPr>
          <w:rFonts w:cstheme="minorHAnsi"/>
          <w:b/>
          <w:szCs w:val="22"/>
        </w:rPr>
        <w:t>-curricular activities to its students to support their learning, a</w:t>
      </w:r>
      <w:r w:rsidR="00D83539" w:rsidRPr="00481171">
        <w:rPr>
          <w:rFonts w:cstheme="minorHAnsi"/>
          <w:b/>
          <w:szCs w:val="22"/>
        </w:rPr>
        <w:t xml:space="preserve">s well as </w:t>
      </w:r>
      <w:r w:rsidR="00A13277" w:rsidRPr="00481171">
        <w:rPr>
          <w:rFonts w:cstheme="minorHAnsi"/>
          <w:b/>
          <w:szCs w:val="22"/>
        </w:rPr>
        <w:t>encourag</w:t>
      </w:r>
      <w:r w:rsidR="0007630B" w:rsidRPr="00481171">
        <w:rPr>
          <w:rFonts w:cstheme="minorHAnsi"/>
          <w:b/>
          <w:szCs w:val="22"/>
        </w:rPr>
        <w:t>ing</w:t>
      </w:r>
      <w:r w:rsidR="00C776E2" w:rsidRPr="00481171">
        <w:rPr>
          <w:rFonts w:cstheme="minorHAnsi"/>
          <w:b/>
          <w:szCs w:val="22"/>
        </w:rPr>
        <w:t xml:space="preserve"> and </w:t>
      </w:r>
      <w:r w:rsidR="00A13277" w:rsidRPr="00481171">
        <w:rPr>
          <w:rFonts w:cstheme="minorHAnsi"/>
          <w:b/>
          <w:szCs w:val="22"/>
        </w:rPr>
        <w:t>monitoring</w:t>
      </w:r>
      <w:r w:rsidR="00D83539" w:rsidRPr="00481171">
        <w:rPr>
          <w:rFonts w:cstheme="minorHAnsi"/>
          <w:b/>
          <w:szCs w:val="22"/>
        </w:rPr>
        <w:t xml:space="preserve"> student</w:t>
      </w:r>
      <w:r w:rsidR="00C776E2" w:rsidRPr="00481171">
        <w:rPr>
          <w:rFonts w:cstheme="minorHAnsi"/>
          <w:b/>
          <w:szCs w:val="22"/>
        </w:rPr>
        <w:t xml:space="preserve"> participation</w:t>
      </w:r>
      <w:r w:rsidR="00BD175B" w:rsidRPr="00481171">
        <w:rPr>
          <w:rFonts w:cstheme="minorHAnsi"/>
          <w:b/>
          <w:szCs w:val="22"/>
        </w:rPr>
        <w:t>.</w:t>
      </w:r>
      <w:r w:rsidR="00BD175B" w:rsidRPr="00481171">
        <w:rPr>
          <w:rFonts w:cstheme="minorHAnsi"/>
          <w:szCs w:val="22"/>
        </w:rPr>
        <w:t xml:space="preserve"> </w:t>
      </w:r>
    </w:p>
    <w:p w14:paraId="457573AE" w14:textId="0B9C47D9" w:rsidR="00BD175B" w:rsidRPr="00481171" w:rsidRDefault="00FA2359" w:rsidP="00594941">
      <w:pPr>
        <w:pStyle w:val="Heading5"/>
      </w:pPr>
      <w:r w:rsidRPr="00481171">
        <w:t>Required responses</w:t>
      </w:r>
    </w:p>
    <w:p w14:paraId="45E3AD62" w14:textId="1A83D13E" w:rsidR="009B551B" w:rsidRPr="00481171" w:rsidRDefault="00C776E2" w:rsidP="00594941">
      <w:pPr>
        <w:pStyle w:val="ListParagraph"/>
        <w:numPr>
          <w:ilvl w:val="0"/>
          <w:numId w:val="2"/>
        </w:numPr>
        <w:spacing w:after="120"/>
        <w:rPr>
          <w:rFonts w:cstheme="minorHAnsi"/>
          <w:szCs w:val="22"/>
        </w:rPr>
      </w:pPr>
      <w:r w:rsidRPr="00481171">
        <w:rPr>
          <w:rFonts w:cstheme="minorHAnsi"/>
          <w:szCs w:val="22"/>
        </w:rPr>
        <w:t xml:space="preserve">Provide a list of </w:t>
      </w:r>
      <w:r w:rsidR="00CC3A92" w:rsidRPr="00481171">
        <w:rPr>
          <w:rFonts w:cstheme="minorHAnsi"/>
          <w:szCs w:val="22"/>
        </w:rPr>
        <w:t>co</w:t>
      </w:r>
      <w:r w:rsidR="00F93BC5" w:rsidRPr="00481171">
        <w:rPr>
          <w:rFonts w:cstheme="minorHAnsi"/>
          <w:szCs w:val="22"/>
        </w:rPr>
        <w:t>-curricular</w:t>
      </w:r>
      <w:r w:rsidRPr="00481171">
        <w:rPr>
          <w:rFonts w:cstheme="minorHAnsi"/>
          <w:szCs w:val="22"/>
        </w:rPr>
        <w:t xml:space="preserve"> activities offered to students in the last academic year</w:t>
      </w:r>
      <w:r w:rsidR="00D83539" w:rsidRPr="00481171">
        <w:rPr>
          <w:rFonts w:cstheme="minorHAnsi"/>
          <w:szCs w:val="22"/>
        </w:rPr>
        <w:t>,</w:t>
      </w:r>
      <w:r w:rsidRPr="00481171">
        <w:rPr>
          <w:rFonts w:cstheme="minorHAnsi"/>
          <w:szCs w:val="22"/>
        </w:rPr>
        <w:t xml:space="preserve"> and state the number of students participating in these events</w:t>
      </w:r>
      <w:r w:rsidR="009B551B" w:rsidRPr="00481171">
        <w:rPr>
          <w:rFonts w:cstheme="minorHAnsi"/>
          <w:szCs w:val="22"/>
        </w:rPr>
        <w:t xml:space="preserve">. </w:t>
      </w:r>
    </w:p>
    <w:p w14:paraId="4A7F53E7" w14:textId="22992BB4" w:rsidR="00FA073D" w:rsidRPr="00481171" w:rsidRDefault="00C776E2" w:rsidP="00594941">
      <w:pPr>
        <w:pStyle w:val="ListParagraph"/>
        <w:numPr>
          <w:ilvl w:val="0"/>
          <w:numId w:val="2"/>
        </w:numPr>
        <w:spacing w:after="120"/>
        <w:rPr>
          <w:rFonts w:cstheme="minorHAnsi"/>
          <w:szCs w:val="22"/>
        </w:rPr>
      </w:pPr>
      <w:r w:rsidRPr="00481171">
        <w:rPr>
          <w:rFonts w:cstheme="minorHAnsi"/>
          <w:szCs w:val="22"/>
        </w:rPr>
        <w:t xml:space="preserve">Describe </w:t>
      </w:r>
      <w:r w:rsidR="00F93BC5" w:rsidRPr="00481171">
        <w:rPr>
          <w:rFonts w:cstheme="minorHAnsi"/>
          <w:szCs w:val="22"/>
        </w:rPr>
        <w:t xml:space="preserve">how </w:t>
      </w:r>
      <w:r w:rsidRPr="00481171">
        <w:rPr>
          <w:rFonts w:cstheme="minorHAnsi"/>
          <w:szCs w:val="22"/>
        </w:rPr>
        <w:t>the</w:t>
      </w:r>
      <w:r w:rsidR="00F93BC5" w:rsidRPr="00481171">
        <w:rPr>
          <w:rFonts w:cstheme="minorHAnsi"/>
          <w:szCs w:val="22"/>
        </w:rPr>
        <w:t>se</w:t>
      </w:r>
      <w:r w:rsidRPr="00481171">
        <w:rPr>
          <w:rFonts w:cstheme="minorHAnsi"/>
          <w:szCs w:val="22"/>
        </w:rPr>
        <w:t xml:space="preserve"> </w:t>
      </w:r>
      <w:r w:rsidR="00CC3A92" w:rsidRPr="00481171">
        <w:rPr>
          <w:rFonts w:cstheme="minorHAnsi"/>
          <w:szCs w:val="22"/>
        </w:rPr>
        <w:t>co</w:t>
      </w:r>
      <w:r w:rsidRPr="00481171">
        <w:rPr>
          <w:rFonts w:cstheme="minorHAnsi"/>
          <w:szCs w:val="22"/>
        </w:rPr>
        <w:t xml:space="preserve">-curricular activities support </w:t>
      </w:r>
      <w:r w:rsidR="00F93BC5" w:rsidRPr="00481171">
        <w:rPr>
          <w:rFonts w:cstheme="minorHAnsi"/>
          <w:szCs w:val="22"/>
        </w:rPr>
        <w:t>learning outcomes</w:t>
      </w:r>
      <w:r w:rsidR="00FA073D" w:rsidRPr="00481171">
        <w:rPr>
          <w:rFonts w:cstheme="minorHAnsi"/>
          <w:szCs w:val="22"/>
        </w:rPr>
        <w:t>.</w:t>
      </w:r>
    </w:p>
    <w:p w14:paraId="757905CE" w14:textId="42511A35" w:rsidR="009B551B" w:rsidRPr="00210508" w:rsidRDefault="00E84FCF" w:rsidP="0059494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cstheme="minorHAnsi"/>
          <w:szCs w:val="22"/>
        </w:rPr>
      </w:pPr>
      <w:r w:rsidRPr="00481171">
        <w:rPr>
          <w:rFonts w:cstheme="minorHAnsi"/>
          <w:szCs w:val="22"/>
        </w:rPr>
        <w:t xml:space="preserve">Explain how students are informed of the </w:t>
      </w:r>
      <w:r w:rsidR="00CC3A92" w:rsidRPr="00481171">
        <w:rPr>
          <w:rFonts w:cstheme="minorHAnsi"/>
          <w:szCs w:val="22"/>
        </w:rPr>
        <w:t>co</w:t>
      </w:r>
      <w:r w:rsidRPr="00481171">
        <w:rPr>
          <w:rFonts w:cstheme="minorHAnsi"/>
          <w:szCs w:val="22"/>
        </w:rPr>
        <w:t>-curricular</w:t>
      </w:r>
      <w:r w:rsidRPr="00210508">
        <w:rPr>
          <w:rFonts w:cstheme="minorHAnsi"/>
          <w:szCs w:val="22"/>
        </w:rPr>
        <w:t xml:space="preserve"> activities and how students are encouraged to participate in these activities</w:t>
      </w:r>
      <w:r w:rsidR="00A3179E" w:rsidRPr="00210508">
        <w:rPr>
          <w:rFonts w:cstheme="minorHAnsi"/>
          <w:szCs w:val="22"/>
        </w:rPr>
        <w:t>.</w:t>
      </w:r>
    </w:p>
    <w:p w14:paraId="3A8D0C88" w14:textId="4BE75E58" w:rsidR="00783BBA" w:rsidRPr="00210508" w:rsidRDefault="00783BBA" w:rsidP="0059494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rPr>
          <w:rFonts w:cstheme="minorHAnsi"/>
          <w:szCs w:val="22"/>
        </w:rPr>
      </w:pPr>
    </w:p>
    <w:p w14:paraId="393E43B3" w14:textId="7371ABE8" w:rsidR="00783BBA" w:rsidRPr="00210508" w:rsidRDefault="00FA2359" w:rsidP="00594941">
      <w:pPr>
        <w:pStyle w:val="Heading5"/>
      </w:pPr>
      <w:r w:rsidRPr="00210508">
        <w:t>Verification</w:t>
      </w:r>
      <w:r w:rsidR="00783BBA" w:rsidRPr="00210508">
        <w:t xml:space="preserve"> </w:t>
      </w:r>
      <w:bookmarkStart w:id="27" w:name="_GoBack"/>
      <w:bookmarkEnd w:id="27"/>
    </w:p>
    <w:p w14:paraId="24B7FBDA" w14:textId="23B0428C" w:rsidR="00783BBA" w:rsidRPr="00210508" w:rsidRDefault="00FA2359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07DF393E" w14:textId="77777777" w:rsidTr="000A5595">
        <w:tc>
          <w:tcPr>
            <w:tcW w:w="4528" w:type="dxa"/>
          </w:tcPr>
          <w:p w14:paraId="41459B29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265E39E1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19A3C476" w14:textId="4B04FA59" w:rsidR="00783BBA" w:rsidRPr="00210508" w:rsidRDefault="00FA2359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43ACB9D8" w14:textId="77777777" w:rsidTr="000A5595">
        <w:tc>
          <w:tcPr>
            <w:tcW w:w="4675" w:type="dxa"/>
          </w:tcPr>
          <w:p w14:paraId="3AB49A8A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3D997866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546276AC" w14:textId="77777777" w:rsidR="00783BBA" w:rsidRPr="00210508" w:rsidRDefault="00783BBA" w:rsidP="00594941">
      <w:pPr>
        <w:spacing w:after="120"/>
        <w:rPr>
          <w:rFonts w:cstheme="minorHAnsi"/>
          <w:szCs w:val="22"/>
        </w:rPr>
      </w:pPr>
    </w:p>
    <w:p w14:paraId="606F9134" w14:textId="14B8E6CF" w:rsidR="00783BBA" w:rsidRPr="00210508" w:rsidRDefault="00FA2359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061B2A1E" w14:textId="77777777" w:rsidR="00783BBA" w:rsidRPr="00210508" w:rsidRDefault="00783BBA" w:rsidP="0059494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rPr>
          <w:rFonts w:cstheme="minorHAnsi"/>
          <w:szCs w:val="22"/>
        </w:rPr>
      </w:pPr>
    </w:p>
    <w:p w14:paraId="2E363616" w14:textId="77777777" w:rsidR="00160693" w:rsidRPr="00210508" w:rsidRDefault="00160693" w:rsidP="0059494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rPr>
          <w:rFonts w:cstheme="minorHAnsi"/>
          <w:szCs w:val="22"/>
        </w:rPr>
      </w:pPr>
    </w:p>
    <w:p w14:paraId="47B3F79F" w14:textId="2A474726" w:rsidR="00BD175B" w:rsidRPr="00210508" w:rsidRDefault="00915DEE" w:rsidP="00594941">
      <w:pPr>
        <w:pStyle w:val="Heading2"/>
      </w:pPr>
      <w:bookmarkStart w:id="28" w:name="_Toc511081037"/>
      <w:r w:rsidRPr="00210508">
        <w:t>Student Support and Services Standard</w:t>
      </w:r>
      <w:r w:rsidR="00BD175B" w:rsidRPr="00210508">
        <w:t xml:space="preserve"> </w:t>
      </w:r>
      <w:bookmarkEnd w:id="28"/>
      <w:r w:rsidR="00620C0B" w:rsidRPr="00210508">
        <w:t>4</w:t>
      </w:r>
    </w:p>
    <w:p w14:paraId="5E2F6C92" w14:textId="3B4FA21B" w:rsidR="002C13CF" w:rsidRPr="00210508" w:rsidRDefault="00915DEE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Student</w:t>
      </w:r>
      <w:r w:rsidR="00BD175B" w:rsidRPr="00210508">
        <w:rPr>
          <w:rFonts w:cstheme="minorHAnsi"/>
          <w:szCs w:val="22"/>
          <w:lang w:val="en-US"/>
        </w:rPr>
        <w:t xml:space="preserve"> </w:t>
      </w:r>
      <w:r w:rsidR="00A75B7E" w:rsidRPr="00210508">
        <w:rPr>
          <w:rFonts w:cstheme="minorHAnsi"/>
          <w:szCs w:val="22"/>
          <w:lang w:val="en-US"/>
        </w:rPr>
        <w:t>Grievances</w:t>
      </w:r>
      <w:r w:rsidR="00BD175B" w:rsidRPr="00210508">
        <w:rPr>
          <w:rFonts w:cstheme="minorHAnsi"/>
          <w:szCs w:val="22"/>
          <w:lang w:val="en-US"/>
        </w:rPr>
        <w:t xml:space="preserve"> </w:t>
      </w:r>
    </w:p>
    <w:p w14:paraId="5C6506C3" w14:textId="232EA02B" w:rsidR="002C13CF" w:rsidRPr="00210508" w:rsidRDefault="00915DEE" w:rsidP="00594941">
      <w:pPr>
        <w:spacing w:after="120"/>
        <w:rPr>
          <w:rFonts w:cstheme="minorHAnsi"/>
          <w:b/>
          <w:szCs w:val="22"/>
        </w:rPr>
      </w:pPr>
      <w:r w:rsidRPr="00210508">
        <w:rPr>
          <w:rFonts w:cstheme="minorHAnsi"/>
          <w:b/>
          <w:szCs w:val="22"/>
        </w:rPr>
        <w:t xml:space="preserve">Standard </w:t>
      </w:r>
      <w:r w:rsidR="00620C0B" w:rsidRPr="00210508">
        <w:rPr>
          <w:rFonts w:cstheme="minorHAnsi"/>
          <w:b/>
          <w:szCs w:val="22"/>
        </w:rPr>
        <w:t>4</w:t>
      </w:r>
      <w:r w:rsidR="00BD175B" w:rsidRPr="00210508">
        <w:rPr>
          <w:rFonts w:cstheme="minorHAnsi"/>
          <w:b/>
          <w:szCs w:val="22"/>
        </w:rPr>
        <w:t>:</w:t>
      </w:r>
      <w:r w:rsidR="00BD175B" w:rsidRPr="00210508">
        <w:rPr>
          <w:rFonts w:cstheme="minorHAnsi"/>
          <w:szCs w:val="22"/>
        </w:rPr>
        <w:t xml:space="preserve"> </w:t>
      </w:r>
      <w:r w:rsidRPr="00210508">
        <w:rPr>
          <w:rFonts w:cstheme="minorHAnsi"/>
          <w:b/>
          <w:szCs w:val="22"/>
        </w:rPr>
        <w:t>The Language Program has an open, transparent, fair, accessible and ethical written grievance process for student complaints</w:t>
      </w:r>
      <w:r w:rsidR="00BD175B" w:rsidRPr="00210508">
        <w:rPr>
          <w:rFonts w:cstheme="minorHAnsi"/>
          <w:b/>
          <w:szCs w:val="22"/>
        </w:rPr>
        <w:t xml:space="preserve">. </w:t>
      </w:r>
      <w:r w:rsidR="00A75B7E" w:rsidRPr="00210508">
        <w:rPr>
          <w:rFonts w:cstheme="minorHAnsi"/>
          <w:b/>
          <w:szCs w:val="22"/>
        </w:rPr>
        <w:t>Students are informed about the process</w:t>
      </w:r>
      <w:r w:rsidR="00A3179E" w:rsidRPr="00210508">
        <w:rPr>
          <w:rFonts w:cstheme="minorHAnsi"/>
          <w:szCs w:val="22"/>
        </w:rPr>
        <w:t xml:space="preserve">. </w:t>
      </w:r>
      <w:r w:rsidR="00A75B7E" w:rsidRPr="00210508">
        <w:rPr>
          <w:rFonts w:cstheme="minorHAnsi"/>
          <w:b/>
          <w:szCs w:val="22"/>
        </w:rPr>
        <w:t xml:space="preserve">The Language Program </w:t>
      </w:r>
      <w:r w:rsidR="00D83539" w:rsidRPr="00210508">
        <w:rPr>
          <w:rFonts w:cstheme="minorHAnsi"/>
          <w:b/>
          <w:szCs w:val="22"/>
        </w:rPr>
        <w:t>maintains</w:t>
      </w:r>
      <w:r w:rsidR="00A75B7E" w:rsidRPr="00210508">
        <w:rPr>
          <w:rFonts w:cstheme="minorHAnsi"/>
          <w:b/>
          <w:szCs w:val="22"/>
        </w:rPr>
        <w:t xml:space="preserve"> </w:t>
      </w:r>
      <w:r w:rsidR="00F27B27" w:rsidRPr="00210508">
        <w:rPr>
          <w:rFonts w:cstheme="minorHAnsi"/>
          <w:b/>
          <w:szCs w:val="22"/>
        </w:rPr>
        <w:t xml:space="preserve">the </w:t>
      </w:r>
      <w:r w:rsidR="00A75B7E" w:rsidRPr="00210508">
        <w:rPr>
          <w:rFonts w:cstheme="minorHAnsi"/>
          <w:b/>
          <w:szCs w:val="22"/>
        </w:rPr>
        <w:t>records of grievances and their resolutions</w:t>
      </w:r>
      <w:r w:rsidR="00D83539" w:rsidRPr="00210508">
        <w:rPr>
          <w:rFonts w:cstheme="minorHAnsi"/>
          <w:b/>
          <w:szCs w:val="22"/>
        </w:rPr>
        <w:t>, and ensures their</w:t>
      </w:r>
      <w:r w:rsidR="00A75B7E" w:rsidRPr="00210508">
        <w:rPr>
          <w:rFonts w:cstheme="minorHAnsi"/>
          <w:b/>
          <w:szCs w:val="22"/>
        </w:rPr>
        <w:t xml:space="preserve"> confidential</w:t>
      </w:r>
      <w:r w:rsidR="00D83539" w:rsidRPr="00210508">
        <w:rPr>
          <w:rFonts w:cstheme="minorHAnsi"/>
          <w:b/>
          <w:szCs w:val="22"/>
        </w:rPr>
        <w:t>ity</w:t>
      </w:r>
      <w:r w:rsidR="00A0225F" w:rsidRPr="00210508">
        <w:rPr>
          <w:rFonts w:cstheme="minorHAnsi"/>
          <w:b/>
          <w:szCs w:val="22"/>
        </w:rPr>
        <w:t xml:space="preserve">. </w:t>
      </w:r>
    </w:p>
    <w:p w14:paraId="289EAC47" w14:textId="77777777" w:rsidR="00160693" w:rsidRPr="00210508" w:rsidRDefault="00160693" w:rsidP="00594941">
      <w:pPr>
        <w:spacing w:after="120"/>
        <w:rPr>
          <w:rFonts w:cstheme="minorHAnsi"/>
          <w:b/>
          <w:szCs w:val="22"/>
        </w:rPr>
      </w:pPr>
    </w:p>
    <w:p w14:paraId="47AB40FB" w14:textId="7D941411" w:rsidR="00BD175B" w:rsidRPr="00210508" w:rsidRDefault="00915DEE" w:rsidP="00594941">
      <w:pPr>
        <w:pStyle w:val="Heading5"/>
      </w:pPr>
      <w:r w:rsidRPr="00210508">
        <w:t>Required responses</w:t>
      </w:r>
    </w:p>
    <w:p w14:paraId="0FE8BD9F" w14:textId="6A8DFF1D" w:rsidR="00936C7F" w:rsidRPr="00210508" w:rsidRDefault="00A75B7E" w:rsidP="0059494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Describe the student grievance process</w:t>
      </w:r>
      <w:r w:rsidR="00936C7F" w:rsidRPr="00210508">
        <w:rPr>
          <w:rFonts w:cstheme="minorHAnsi"/>
          <w:szCs w:val="22"/>
        </w:rPr>
        <w:t xml:space="preserve">. </w:t>
      </w:r>
    </w:p>
    <w:p w14:paraId="6EBF2778" w14:textId="15562819" w:rsidR="00BD175B" w:rsidRPr="00210508" w:rsidRDefault="00A75B7E" w:rsidP="0059494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Explain how the grievance process is shared with the students</w:t>
      </w:r>
      <w:r w:rsidR="00936C7F" w:rsidRPr="00210508">
        <w:rPr>
          <w:rFonts w:cstheme="minorHAnsi"/>
          <w:szCs w:val="22"/>
        </w:rPr>
        <w:t xml:space="preserve">. </w:t>
      </w:r>
    </w:p>
    <w:p w14:paraId="365A14F7" w14:textId="51ABDBAB" w:rsidR="00620C0B" w:rsidRPr="00210508" w:rsidRDefault="00A75B7E" w:rsidP="0059494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Describe how all documents related to grievance are stored</w:t>
      </w:r>
      <w:r w:rsidR="00620C0B" w:rsidRPr="00210508">
        <w:rPr>
          <w:rFonts w:cstheme="minorHAnsi"/>
          <w:szCs w:val="22"/>
        </w:rPr>
        <w:t xml:space="preserve">. </w:t>
      </w:r>
    </w:p>
    <w:p w14:paraId="38E310A3" w14:textId="3689075F" w:rsidR="00A0225F" w:rsidRPr="00210508" w:rsidRDefault="00A75B7E" w:rsidP="00594941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Provide </w:t>
      </w:r>
      <w:r w:rsidR="00D83539" w:rsidRPr="00210508">
        <w:rPr>
          <w:rFonts w:cstheme="minorHAnsi"/>
          <w:szCs w:val="22"/>
        </w:rPr>
        <w:t>a</w:t>
      </w:r>
      <w:r w:rsidRPr="00210508">
        <w:rPr>
          <w:rFonts w:cstheme="minorHAnsi"/>
          <w:szCs w:val="22"/>
        </w:rPr>
        <w:t xml:space="preserve"> list of grievances and their resolution</w:t>
      </w:r>
      <w:r w:rsidR="00D83539" w:rsidRPr="00210508">
        <w:rPr>
          <w:rFonts w:cstheme="minorHAnsi"/>
          <w:szCs w:val="22"/>
        </w:rPr>
        <w:t>s</w:t>
      </w:r>
      <w:r w:rsidRPr="00210508">
        <w:rPr>
          <w:rFonts w:cstheme="minorHAnsi"/>
          <w:szCs w:val="22"/>
        </w:rPr>
        <w:t xml:space="preserve"> for the </w:t>
      </w:r>
      <w:r w:rsidR="008F64CE">
        <w:rPr>
          <w:rFonts w:cstheme="minorHAnsi"/>
          <w:szCs w:val="22"/>
        </w:rPr>
        <w:t>last</w:t>
      </w:r>
      <w:r w:rsidR="008F64CE" w:rsidRPr="00210508">
        <w:rPr>
          <w:rFonts w:cstheme="minorHAnsi"/>
          <w:szCs w:val="22"/>
        </w:rPr>
        <w:t xml:space="preserve"> </w:t>
      </w:r>
      <w:r w:rsidRPr="00210508">
        <w:rPr>
          <w:rFonts w:cstheme="minorHAnsi"/>
          <w:szCs w:val="22"/>
        </w:rPr>
        <w:t>academic year</w:t>
      </w:r>
      <w:r w:rsidR="00A0225F" w:rsidRPr="00210508">
        <w:rPr>
          <w:rFonts w:cstheme="minorHAnsi"/>
          <w:szCs w:val="22"/>
        </w:rPr>
        <w:t xml:space="preserve">. </w:t>
      </w:r>
    </w:p>
    <w:p w14:paraId="6EC188AC" w14:textId="7DB24778" w:rsidR="00783BBA" w:rsidRPr="00210508" w:rsidRDefault="00783BBA" w:rsidP="0059494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szCs w:val="22"/>
        </w:rPr>
      </w:pPr>
    </w:p>
    <w:p w14:paraId="18FBA216" w14:textId="3A2C8CCD" w:rsidR="00783BBA" w:rsidRPr="00210508" w:rsidRDefault="00915DEE" w:rsidP="00594941">
      <w:pPr>
        <w:pStyle w:val="Heading5"/>
      </w:pPr>
      <w:r w:rsidRPr="00210508">
        <w:lastRenderedPageBreak/>
        <w:t>Verification</w:t>
      </w:r>
      <w:r w:rsidR="00783BBA" w:rsidRPr="00210508">
        <w:t xml:space="preserve"> </w:t>
      </w:r>
    </w:p>
    <w:p w14:paraId="0885E310" w14:textId="2FC20E88" w:rsidR="00783BBA" w:rsidRPr="00210508" w:rsidRDefault="00915DEE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16C054E7" w14:textId="77777777" w:rsidTr="000A5595">
        <w:tc>
          <w:tcPr>
            <w:tcW w:w="4528" w:type="dxa"/>
          </w:tcPr>
          <w:p w14:paraId="136491B7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1436D61A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6B85D0E5" w14:textId="4A64DBCE" w:rsidR="00783BBA" w:rsidRPr="00210508" w:rsidRDefault="00915DEE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56E34226" w14:textId="77777777" w:rsidTr="000A5595">
        <w:tc>
          <w:tcPr>
            <w:tcW w:w="4675" w:type="dxa"/>
          </w:tcPr>
          <w:p w14:paraId="07ABDD20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674ED8E2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676D82CB" w14:textId="77777777" w:rsidR="00783BBA" w:rsidRPr="00210508" w:rsidRDefault="00783BBA" w:rsidP="00594941">
      <w:pPr>
        <w:spacing w:after="120"/>
        <w:rPr>
          <w:rFonts w:cstheme="minorHAnsi"/>
          <w:szCs w:val="22"/>
        </w:rPr>
      </w:pPr>
    </w:p>
    <w:p w14:paraId="6F3FA186" w14:textId="7F2C4F30" w:rsidR="00783BBA" w:rsidRPr="00210508" w:rsidRDefault="00915DEE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3B6CC526" w14:textId="77777777" w:rsidR="00783BBA" w:rsidRPr="00210508" w:rsidRDefault="00783BBA" w:rsidP="0059494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theme="minorHAnsi"/>
          <w:szCs w:val="22"/>
        </w:rPr>
      </w:pPr>
    </w:p>
    <w:p w14:paraId="51D21972" w14:textId="6D8ECB2B" w:rsidR="00C752C2" w:rsidRPr="00210508" w:rsidRDefault="003443C7" w:rsidP="00594941">
      <w:pPr>
        <w:spacing w:after="160" w:line="259" w:lineRule="auto"/>
        <w:rPr>
          <w:rFonts w:eastAsia="Calibri" w:cstheme="minorHAnsi"/>
          <w:b/>
          <w:color w:val="000000"/>
          <w:sz w:val="32"/>
          <w:szCs w:val="32"/>
          <w:lang w:eastAsia="tr-TR"/>
        </w:rPr>
      </w:pPr>
      <w:bookmarkStart w:id="29" w:name="_Toc511081039"/>
      <w:r w:rsidRPr="00210508">
        <w:br w:type="page"/>
      </w:r>
    </w:p>
    <w:p w14:paraId="37F65DEC" w14:textId="311AAC74" w:rsidR="004F4894" w:rsidRPr="00210508" w:rsidRDefault="004A0089" w:rsidP="0049606F">
      <w:pPr>
        <w:pStyle w:val="Heading1"/>
      </w:pPr>
      <w:bookmarkStart w:id="30" w:name="_Toc98917832"/>
      <w:r w:rsidRPr="00210508">
        <w:lastRenderedPageBreak/>
        <w:t>ADMINISTRATIVE</w:t>
      </w:r>
      <w:r w:rsidR="002C13CF" w:rsidRPr="00210508">
        <w:t xml:space="preserve"> </w:t>
      </w:r>
      <w:r w:rsidRPr="00210508">
        <w:t>CAPACITY</w:t>
      </w:r>
      <w:bookmarkEnd w:id="30"/>
      <w:r w:rsidR="002C13CF" w:rsidRPr="00210508">
        <w:t xml:space="preserve"> </w:t>
      </w:r>
      <w:bookmarkEnd w:id="29"/>
    </w:p>
    <w:p w14:paraId="017DE72D" w14:textId="25496900" w:rsidR="002C13CF" w:rsidRPr="00210508" w:rsidRDefault="00905DEF" w:rsidP="00594941">
      <w:pPr>
        <w:pStyle w:val="Heading2"/>
      </w:pPr>
      <w:bookmarkStart w:id="31" w:name="_Toc511081040"/>
      <w:r w:rsidRPr="00210508">
        <w:t>Administrative</w:t>
      </w:r>
      <w:r w:rsidR="00C43578" w:rsidRPr="00210508">
        <w:t xml:space="preserve"> </w:t>
      </w:r>
      <w:r w:rsidRPr="00210508">
        <w:t>Capacity</w:t>
      </w:r>
      <w:r w:rsidR="002C13CF" w:rsidRPr="00210508">
        <w:t xml:space="preserve"> </w:t>
      </w:r>
      <w:r w:rsidR="00C43578" w:rsidRPr="00210508">
        <w:t>Standard</w:t>
      </w:r>
      <w:r w:rsidR="002C13CF" w:rsidRPr="00210508">
        <w:t xml:space="preserve"> 1</w:t>
      </w:r>
      <w:bookmarkEnd w:id="31"/>
    </w:p>
    <w:p w14:paraId="561A64EA" w14:textId="5D304EA3" w:rsidR="002C13CF" w:rsidRPr="00210508" w:rsidRDefault="00FC646C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Administrative</w:t>
      </w:r>
      <w:r w:rsidR="00FD4BE3" w:rsidRPr="00210508">
        <w:rPr>
          <w:rFonts w:cstheme="minorHAnsi"/>
          <w:szCs w:val="22"/>
          <w:lang w:val="en-US"/>
        </w:rPr>
        <w:t xml:space="preserve"> </w:t>
      </w:r>
      <w:r w:rsidR="00C43578" w:rsidRPr="00210508">
        <w:rPr>
          <w:rFonts w:cstheme="minorHAnsi"/>
          <w:szCs w:val="22"/>
          <w:lang w:val="en-US"/>
        </w:rPr>
        <w:t>Structure</w:t>
      </w:r>
      <w:r w:rsidR="00FD4BE3" w:rsidRPr="00210508">
        <w:rPr>
          <w:rFonts w:cstheme="minorHAnsi"/>
          <w:szCs w:val="22"/>
          <w:lang w:val="en-US"/>
        </w:rPr>
        <w:t xml:space="preserve"> </w:t>
      </w:r>
      <w:r w:rsidR="00C43578" w:rsidRPr="00210508">
        <w:rPr>
          <w:rFonts w:cstheme="minorHAnsi"/>
          <w:szCs w:val="22"/>
          <w:lang w:val="en-US"/>
        </w:rPr>
        <w:t>and</w:t>
      </w:r>
      <w:r w:rsidR="00FD4BE3" w:rsidRPr="00210508">
        <w:rPr>
          <w:rFonts w:cstheme="minorHAnsi"/>
          <w:szCs w:val="22"/>
          <w:lang w:val="en-US"/>
        </w:rPr>
        <w:t xml:space="preserve"> </w:t>
      </w:r>
      <w:r w:rsidR="00BD175B" w:rsidRPr="00210508">
        <w:rPr>
          <w:rFonts w:cstheme="minorHAnsi"/>
          <w:szCs w:val="22"/>
          <w:lang w:val="en-US"/>
        </w:rPr>
        <w:t>Mis</w:t>
      </w:r>
      <w:r w:rsidR="00C43578" w:rsidRPr="00210508">
        <w:rPr>
          <w:rFonts w:cstheme="minorHAnsi"/>
          <w:szCs w:val="22"/>
          <w:lang w:val="en-US"/>
        </w:rPr>
        <w:t>sion</w:t>
      </w:r>
      <w:r w:rsidR="00BD175B" w:rsidRPr="00210508">
        <w:rPr>
          <w:rFonts w:cstheme="minorHAnsi"/>
          <w:szCs w:val="22"/>
          <w:lang w:val="en-US"/>
        </w:rPr>
        <w:t xml:space="preserve"> </w:t>
      </w:r>
      <w:r w:rsidR="00AD38F7" w:rsidRPr="00210508">
        <w:rPr>
          <w:rFonts w:cstheme="minorHAnsi"/>
          <w:szCs w:val="22"/>
          <w:lang w:val="en-US"/>
        </w:rPr>
        <w:t>Alignment</w:t>
      </w:r>
    </w:p>
    <w:p w14:paraId="4D9E4E5C" w14:textId="4FF5D716" w:rsidR="002C13CF" w:rsidRPr="00210508" w:rsidRDefault="00C43578" w:rsidP="00594941">
      <w:pPr>
        <w:spacing w:after="120"/>
        <w:rPr>
          <w:rFonts w:cstheme="minorHAnsi"/>
          <w:b/>
          <w:szCs w:val="22"/>
        </w:rPr>
      </w:pPr>
      <w:r w:rsidRPr="00210508">
        <w:rPr>
          <w:rFonts w:cstheme="minorHAnsi"/>
          <w:b/>
          <w:szCs w:val="22"/>
        </w:rPr>
        <w:t xml:space="preserve">Standard </w:t>
      </w:r>
      <w:r w:rsidR="002C13CF" w:rsidRPr="00210508">
        <w:rPr>
          <w:rFonts w:cstheme="minorHAnsi"/>
          <w:b/>
          <w:szCs w:val="22"/>
        </w:rPr>
        <w:t xml:space="preserve">1: </w:t>
      </w:r>
      <w:r w:rsidR="00FD2393" w:rsidRPr="00210508">
        <w:rPr>
          <w:rFonts w:cstheme="minorHAnsi"/>
          <w:b/>
          <w:szCs w:val="22"/>
        </w:rPr>
        <w:t xml:space="preserve">The Language Program </w:t>
      </w:r>
      <w:r w:rsidR="006655BC" w:rsidRPr="00210508">
        <w:rPr>
          <w:rFonts w:cstheme="minorHAnsi"/>
          <w:b/>
          <w:szCs w:val="22"/>
        </w:rPr>
        <w:t xml:space="preserve">has the necessary </w:t>
      </w:r>
      <w:r w:rsidR="00E30EE9" w:rsidRPr="00210508">
        <w:rPr>
          <w:rFonts w:cstheme="minorHAnsi"/>
          <w:b/>
          <w:szCs w:val="22"/>
        </w:rPr>
        <w:t>managerial</w:t>
      </w:r>
      <w:r w:rsidR="006655BC" w:rsidRPr="00210508">
        <w:rPr>
          <w:rFonts w:cstheme="minorHAnsi"/>
          <w:b/>
          <w:szCs w:val="22"/>
        </w:rPr>
        <w:t xml:space="preserve"> structure to fulfill its stated mission</w:t>
      </w:r>
      <w:r w:rsidR="00C67B2E" w:rsidRPr="00210508">
        <w:rPr>
          <w:rFonts w:cstheme="minorHAnsi"/>
          <w:b/>
          <w:szCs w:val="22"/>
        </w:rPr>
        <w:t>.</w:t>
      </w:r>
    </w:p>
    <w:p w14:paraId="07032116" w14:textId="17A35721" w:rsidR="002C13CF" w:rsidRPr="00210508" w:rsidRDefault="00C43578" w:rsidP="00594941">
      <w:pPr>
        <w:pStyle w:val="Heading5"/>
      </w:pPr>
      <w:r w:rsidRPr="00210508">
        <w:t>Required responses</w:t>
      </w:r>
    </w:p>
    <w:p w14:paraId="1E190144" w14:textId="75141B3E" w:rsidR="002C13CF" w:rsidRPr="00210508" w:rsidRDefault="006655BC" w:rsidP="00594941">
      <w:pPr>
        <w:numPr>
          <w:ilvl w:val="0"/>
          <w:numId w:val="5"/>
        </w:numPr>
        <w:spacing w:after="120"/>
        <w:rPr>
          <w:rFonts w:cstheme="minorHAnsi"/>
          <w:b/>
          <w:szCs w:val="22"/>
        </w:rPr>
      </w:pPr>
      <w:r w:rsidRPr="00210508">
        <w:rPr>
          <w:rFonts w:cstheme="minorHAnsi"/>
          <w:szCs w:val="22"/>
        </w:rPr>
        <w:t>Provide the Language Program’s organizational chart</w:t>
      </w:r>
      <w:r w:rsidR="002C13CF" w:rsidRPr="00210508">
        <w:rPr>
          <w:rFonts w:cstheme="minorHAnsi"/>
          <w:szCs w:val="22"/>
        </w:rPr>
        <w:t xml:space="preserve">. </w:t>
      </w:r>
    </w:p>
    <w:p w14:paraId="405250FD" w14:textId="0B56832B" w:rsidR="002C13CF" w:rsidRPr="00210508" w:rsidRDefault="004803D7" w:rsidP="00594941">
      <w:pPr>
        <w:numPr>
          <w:ilvl w:val="0"/>
          <w:numId w:val="5"/>
        </w:numPr>
        <w:spacing w:after="120"/>
        <w:rPr>
          <w:rFonts w:cstheme="minorHAnsi"/>
          <w:b/>
          <w:szCs w:val="22"/>
        </w:rPr>
      </w:pPr>
      <w:r w:rsidRPr="00210508">
        <w:rPr>
          <w:rFonts w:cstheme="minorHAnsi"/>
          <w:szCs w:val="22"/>
        </w:rPr>
        <w:t>Explain</w:t>
      </w:r>
      <w:r w:rsidR="006655BC" w:rsidRPr="00210508">
        <w:rPr>
          <w:rFonts w:cstheme="minorHAnsi"/>
          <w:szCs w:val="22"/>
        </w:rPr>
        <w:t xml:space="preserve"> </w:t>
      </w:r>
      <w:r w:rsidRPr="00210508">
        <w:rPr>
          <w:rFonts w:cstheme="minorHAnsi"/>
          <w:szCs w:val="22"/>
        </w:rPr>
        <w:t xml:space="preserve">how </w:t>
      </w:r>
      <w:r w:rsidR="006655BC" w:rsidRPr="00210508">
        <w:rPr>
          <w:rFonts w:cstheme="minorHAnsi"/>
          <w:szCs w:val="22"/>
        </w:rPr>
        <w:t xml:space="preserve">the </w:t>
      </w:r>
      <w:r w:rsidR="00E30EE9" w:rsidRPr="00210508">
        <w:rPr>
          <w:rFonts w:cstheme="minorHAnsi"/>
          <w:szCs w:val="22"/>
        </w:rPr>
        <w:t>managerial</w:t>
      </w:r>
      <w:r w:rsidRPr="00210508">
        <w:rPr>
          <w:rFonts w:cstheme="minorHAnsi"/>
          <w:szCs w:val="22"/>
        </w:rPr>
        <w:t xml:space="preserve"> structure </w:t>
      </w:r>
      <w:r w:rsidR="00903C05" w:rsidRPr="00210508">
        <w:rPr>
          <w:rFonts w:cstheme="minorHAnsi"/>
          <w:szCs w:val="22"/>
        </w:rPr>
        <w:t>with</w:t>
      </w:r>
      <w:r w:rsidRPr="00210508">
        <w:rPr>
          <w:rFonts w:cstheme="minorHAnsi"/>
          <w:szCs w:val="22"/>
        </w:rPr>
        <w:t xml:space="preserve"> the units and positions in </w:t>
      </w:r>
      <w:r w:rsidR="00903C05" w:rsidRPr="00210508">
        <w:rPr>
          <w:rFonts w:cstheme="minorHAnsi"/>
          <w:szCs w:val="22"/>
        </w:rPr>
        <w:t>it</w:t>
      </w:r>
      <w:r w:rsidR="006655BC" w:rsidRPr="00210508">
        <w:rPr>
          <w:rFonts w:cstheme="minorHAnsi"/>
          <w:szCs w:val="22"/>
        </w:rPr>
        <w:t xml:space="preserve"> support</w:t>
      </w:r>
      <w:r w:rsidR="00903C05" w:rsidRPr="00210508">
        <w:rPr>
          <w:rFonts w:cstheme="minorHAnsi"/>
          <w:szCs w:val="22"/>
        </w:rPr>
        <w:t>s</w:t>
      </w:r>
      <w:r w:rsidR="006655BC" w:rsidRPr="00210508">
        <w:rPr>
          <w:rFonts w:cstheme="minorHAnsi"/>
          <w:szCs w:val="22"/>
        </w:rPr>
        <w:t xml:space="preserve"> the mission</w:t>
      </w:r>
      <w:r w:rsidR="002C13CF" w:rsidRPr="00210508">
        <w:rPr>
          <w:rFonts w:cstheme="minorHAnsi"/>
          <w:b/>
          <w:szCs w:val="22"/>
        </w:rPr>
        <w:t>.</w:t>
      </w:r>
    </w:p>
    <w:p w14:paraId="30F9D819" w14:textId="2A6093BD" w:rsidR="00FF4B72" w:rsidRPr="00210508" w:rsidRDefault="00D43EFA" w:rsidP="00594941">
      <w:pPr>
        <w:numPr>
          <w:ilvl w:val="0"/>
          <w:numId w:val="5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If there are units within the university and/or the program that are not part of the organizational chart</w:t>
      </w:r>
      <w:r w:rsidR="004803D7" w:rsidRPr="00210508">
        <w:rPr>
          <w:rFonts w:cstheme="minorHAnsi"/>
          <w:szCs w:val="22"/>
        </w:rPr>
        <w:t xml:space="preserve"> but contribute to the mission</w:t>
      </w:r>
      <w:r w:rsidRPr="00210508">
        <w:rPr>
          <w:rFonts w:cstheme="minorHAnsi"/>
          <w:szCs w:val="22"/>
        </w:rPr>
        <w:t>, provide a list and explain the support these units provide</w:t>
      </w:r>
      <w:r w:rsidR="002C13CF" w:rsidRPr="00210508">
        <w:rPr>
          <w:rFonts w:cstheme="minorHAnsi"/>
          <w:szCs w:val="22"/>
        </w:rPr>
        <w:t>.</w:t>
      </w:r>
    </w:p>
    <w:p w14:paraId="70113CAC" w14:textId="6D661B7E" w:rsidR="00783BBA" w:rsidRPr="00210508" w:rsidRDefault="00783BBA" w:rsidP="00594941">
      <w:pPr>
        <w:spacing w:after="120"/>
        <w:ind w:left="720"/>
        <w:rPr>
          <w:rFonts w:cstheme="minorHAnsi"/>
          <w:szCs w:val="22"/>
        </w:rPr>
      </w:pPr>
    </w:p>
    <w:p w14:paraId="4FDC552E" w14:textId="27C6FE1D" w:rsidR="00783BBA" w:rsidRPr="00210508" w:rsidRDefault="00C43578" w:rsidP="00594941">
      <w:pPr>
        <w:pStyle w:val="Heading5"/>
      </w:pPr>
      <w:r w:rsidRPr="00210508">
        <w:t>Verification</w:t>
      </w:r>
      <w:r w:rsidR="00783BBA" w:rsidRPr="00210508">
        <w:t xml:space="preserve"> </w:t>
      </w:r>
    </w:p>
    <w:p w14:paraId="52BC992E" w14:textId="0555B6C0" w:rsidR="00783BBA" w:rsidRPr="00210508" w:rsidRDefault="00C43578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5562E01E" w14:textId="77777777" w:rsidTr="000A5595">
        <w:tc>
          <w:tcPr>
            <w:tcW w:w="4528" w:type="dxa"/>
          </w:tcPr>
          <w:p w14:paraId="284D60E4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3B8AC2E0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4D3CC972" w14:textId="4A1EAB11" w:rsidR="00783BBA" w:rsidRPr="00210508" w:rsidRDefault="00C43578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47F15C82" w14:textId="77777777" w:rsidTr="000A5595">
        <w:tc>
          <w:tcPr>
            <w:tcW w:w="4675" w:type="dxa"/>
          </w:tcPr>
          <w:p w14:paraId="3008FF7E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643E5FE2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1176C74A" w14:textId="77777777" w:rsidR="00783BBA" w:rsidRPr="00210508" w:rsidRDefault="00783BBA" w:rsidP="00594941">
      <w:pPr>
        <w:spacing w:after="120"/>
        <w:rPr>
          <w:rFonts w:cstheme="minorHAnsi"/>
          <w:szCs w:val="22"/>
        </w:rPr>
      </w:pPr>
    </w:p>
    <w:p w14:paraId="14C8101E" w14:textId="06863422" w:rsidR="00783BBA" w:rsidRPr="00210508" w:rsidRDefault="00C43578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484E2343" w14:textId="1153A1C6" w:rsidR="00160693" w:rsidRPr="00210508" w:rsidRDefault="00160693" w:rsidP="00594941">
      <w:pPr>
        <w:spacing w:after="120"/>
        <w:ind w:left="720"/>
        <w:rPr>
          <w:rFonts w:cstheme="minorHAnsi"/>
          <w:szCs w:val="22"/>
        </w:rPr>
      </w:pPr>
    </w:p>
    <w:p w14:paraId="5DF0F13A" w14:textId="4A6904D6" w:rsidR="002C13CF" w:rsidRPr="00210508" w:rsidRDefault="00905DEF" w:rsidP="00594941">
      <w:pPr>
        <w:pStyle w:val="Heading2"/>
        <w:rPr>
          <w:u w:val="none"/>
        </w:rPr>
      </w:pPr>
      <w:r w:rsidRPr="00210508">
        <w:t xml:space="preserve">Administrative Capacity </w:t>
      </w:r>
      <w:r w:rsidR="00544CAD" w:rsidRPr="00210508">
        <w:t xml:space="preserve">Standard </w:t>
      </w:r>
      <w:r w:rsidR="00536CB1" w:rsidRPr="00210508">
        <w:t>2</w:t>
      </w:r>
    </w:p>
    <w:p w14:paraId="7F632518" w14:textId="41ECA433" w:rsidR="00FF4B72" w:rsidRPr="00210508" w:rsidRDefault="00AD3193" w:rsidP="00594941">
      <w:pPr>
        <w:pStyle w:val="Heading3"/>
        <w:spacing w:line="276" w:lineRule="auto"/>
        <w:rPr>
          <w:rFonts w:cstheme="minorHAnsi"/>
          <w:i w:val="0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 xml:space="preserve">Faculty Positions and Assignment Processes </w:t>
      </w:r>
      <w:r w:rsidR="00536CB1" w:rsidRPr="00210508">
        <w:rPr>
          <w:rFonts w:cstheme="minorHAnsi"/>
          <w:bCs/>
          <w:i w:val="0"/>
          <w:iCs/>
          <w:szCs w:val="22"/>
          <w:lang w:val="en-US"/>
        </w:rPr>
        <w:br/>
      </w:r>
      <w:r w:rsidR="00536CB1" w:rsidRPr="00210508">
        <w:rPr>
          <w:rFonts w:cstheme="minorHAnsi"/>
          <w:bCs/>
          <w:i w:val="0"/>
          <w:iCs/>
          <w:szCs w:val="22"/>
          <w:lang w:val="en-US"/>
        </w:rPr>
        <w:br/>
      </w:r>
      <w:r w:rsidR="00544CAD" w:rsidRPr="00210508">
        <w:rPr>
          <w:rFonts w:cstheme="minorHAnsi"/>
          <w:i w:val="0"/>
          <w:szCs w:val="22"/>
          <w:lang w:val="en-US"/>
        </w:rPr>
        <w:t>Standard</w:t>
      </w:r>
      <w:r w:rsidR="00544CAD" w:rsidRPr="00210508">
        <w:rPr>
          <w:rFonts w:cstheme="minorHAnsi"/>
          <w:b w:val="0"/>
          <w:szCs w:val="22"/>
          <w:lang w:val="en-US"/>
        </w:rPr>
        <w:t xml:space="preserve"> </w:t>
      </w:r>
      <w:r w:rsidR="00536CB1" w:rsidRPr="00210508">
        <w:rPr>
          <w:rFonts w:cstheme="minorHAnsi"/>
          <w:bCs/>
          <w:i w:val="0"/>
          <w:iCs/>
          <w:szCs w:val="22"/>
          <w:lang w:val="en-US"/>
        </w:rPr>
        <w:t>2</w:t>
      </w:r>
      <w:r w:rsidR="002C13CF" w:rsidRPr="00210508">
        <w:rPr>
          <w:rFonts w:cstheme="minorHAnsi"/>
          <w:bCs/>
          <w:i w:val="0"/>
          <w:iCs/>
          <w:szCs w:val="22"/>
          <w:lang w:val="en-US"/>
        </w:rPr>
        <w:t xml:space="preserve">: </w:t>
      </w:r>
      <w:r w:rsidR="00F25A70">
        <w:rPr>
          <w:rFonts w:cstheme="minorHAnsi"/>
          <w:bCs/>
          <w:i w:val="0"/>
          <w:iCs/>
          <w:szCs w:val="22"/>
          <w:lang w:val="en-US"/>
        </w:rPr>
        <w:t>I</w:t>
      </w:r>
      <w:r w:rsidR="00784279" w:rsidRPr="00210508">
        <w:rPr>
          <w:rFonts w:cstheme="minorHAnsi"/>
          <w:bCs/>
          <w:i w:val="0"/>
          <w:iCs/>
          <w:szCs w:val="22"/>
          <w:lang w:val="en-US"/>
        </w:rPr>
        <w:t>ndividuals are appointed to the</w:t>
      </w:r>
      <w:r w:rsidRPr="00210508">
        <w:rPr>
          <w:rFonts w:cstheme="minorHAnsi"/>
          <w:bCs/>
          <w:i w:val="0"/>
          <w:iCs/>
          <w:szCs w:val="22"/>
          <w:lang w:val="en-US"/>
        </w:rPr>
        <w:t xml:space="preserve"> positions i</w:t>
      </w:r>
      <w:r w:rsidR="00F174D9" w:rsidRPr="00210508">
        <w:rPr>
          <w:rFonts w:cstheme="minorHAnsi"/>
          <w:bCs/>
          <w:i w:val="0"/>
          <w:iCs/>
          <w:szCs w:val="22"/>
          <w:lang w:val="en-US"/>
        </w:rPr>
        <w:t>dentified</w:t>
      </w:r>
      <w:r w:rsidRPr="00210508">
        <w:rPr>
          <w:rFonts w:cstheme="minorHAnsi"/>
          <w:bCs/>
          <w:i w:val="0"/>
          <w:iCs/>
          <w:szCs w:val="22"/>
          <w:lang w:val="en-US"/>
        </w:rPr>
        <w:t xml:space="preserve"> on the Language Program’s organizational chart in accordance </w:t>
      </w:r>
      <w:r w:rsidR="00F174D9" w:rsidRPr="00210508">
        <w:rPr>
          <w:rFonts w:cstheme="minorHAnsi"/>
          <w:bCs/>
          <w:i w:val="0"/>
          <w:iCs/>
          <w:szCs w:val="22"/>
          <w:lang w:val="en-US"/>
        </w:rPr>
        <w:t>with</w:t>
      </w:r>
      <w:r w:rsidRPr="00210508">
        <w:rPr>
          <w:rFonts w:cstheme="minorHAnsi"/>
          <w:bCs/>
          <w:i w:val="0"/>
          <w:iCs/>
          <w:szCs w:val="22"/>
          <w:lang w:val="en-US"/>
        </w:rPr>
        <w:t xml:space="preserve"> </w:t>
      </w:r>
      <w:r w:rsidR="00E30EE9" w:rsidRPr="00210508">
        <w:rPr>
          <w:rFonts w:cstheme="minorHAnsi"/>
          <w:bCs/>
          <w:i w:val="0"/>
          <w:iCs/>
          <w:szCs w:val="22"/>
          <w:lang w:val="en-US"/>
        </w:rPr>
        <w:t>their appropriateness and their competencies</w:t>
      </w:r>
      <w:r w:rsidR="00417888" w:rsidRPr="00210508">
        <w:rPr>
          <w:rFonts w:cstheme="minorHAnsi"/>
          <w:bCs/>
          <w:i w:val="0"/>
          <w:iCs/>
          <w:szCs w:val="22"/>
          <w:lang w:val="en-US"/>
        </w:rPr>
        <w:t xml:space="preserve">. </w:t>
      </w:r>
      <w:r w:rsidRPr="00210508">
        <w:rPr>
          <w:rFonts w:cstheme="minorHAnsi"/>
          <w:bCs/>
          <w:i w:val="0"/>
          <w:iCs/>
          <w:szCs w:val="22"/>
          <w:lang w:val="en-US"/>
        </w:rPr>
        <w:t xml:space="preserve">The Language Program provides support for the development </w:t>
      </w:r>
      <w:r w:rsidR="00F174D9" w:rsidRPr="00210508">
        <w:rPr>
          <w:rFonts w:cstheme="minorHAnsi"/>
          <w:bCs/>
          <w:i w:val="0"/>
          <w:iCs/>
          <w:szCs w:val="22"/>
          <w:lang w:val="en-US"/>
        </w:rPr>
        <w:t xml:space="preserve">of </w:t>
      </w:r>
      <w:r w:rsidRPr="00210508">
        <w:rPr>
          <w:rFonts w:cstheme="minorHAnsi"/>
          <w:bCs/>
          <w:i w:val="0"/>
          <w:iCs/>
          <w:szCs w:val="22"/>
          <w:lang w:val="en-US"/>
        </w:rPr>
        <w:t xml:space="preserve">and/or </w:t>
      </w:r>
      <w:r w:rsidR="00F174D9" w:rsidRPr="00210508">
        <w:rPr>
          <w:rFonts w:cstheme="minorHAnsi"/>
          <w:bCs/>
          <w:i w:val="0"/>
          <w:iCs/>
          <w:szCs w:val="22"/>
          <w:lang w:val="en-US"/>
        </w:rPr>
        <w:t xml:space="preserve">the </w:t>
      </w:r>
      <w:r w:rsidRPr="00210508">
        <w:rPr>
          <w:rFonts w:cstheme="minorHAnsi"/>
          <w:bCs/>
          <w:i w:val="0"/>
          <w:iCs/>
          <w:szCs w:val="22"/>
          <w:lang w:val="en-US"/>
        </w:rPr>
        <w:t>obtain</w:t>
      </w:r>
      <w:r w:rsidR="00F174D9" w:rsidRPr="00210508">
        <w:rPr>
          <w:rFonts w:cstheme="minorHAnsi"/>
          <w:bCs/>
          <w:i w:val="0"/>
          <w:iCs/>
          <w:szCs w:val="22"/>
          <w:lang w:val="en-US"/>
        </w:rPr>
        <w:t>ment</w:t>
      </w:r>
      <w:r w:rsidRPr="00210508">
        <w:rPr>
          <w:rFonts w:cstheme="minorHAnsi"/>
          <w:bCs/>
          <w:i w:val="0"/>
          <w:iCs/>
          <w:szCs w:val="22"/>
          <w:lang w:val="en-US"/>
        </w:rPr>
        <w:t xml:space="preserve"> of the necessary qualifications for these positions</w:t>
      </w:r>
      <w:r w:rsidR="00417888" w:rsidRPr="00210508">
        <w:rPr>
          <w:rFonts w:cstheme="minorHAnsi"/>
          <w:bCs/>
          <w:i w:val="0"/>
          <w:iCs/>
          <w:szCs w:val="22"/>
          <w:lang w:val="en-US"/>
        </w:rPr>
        <w:t>.</w:t>
      </w:r>
    </w:p>
    <w:p w14:paraId="339A77A5" w14:textId="72516381" w:rsidR="002C13CF" w:rsidRPr="00210508" w:rsidRDefault="00544CAD" w:rsidP="00594941">
      <w:pPr>
        <w:pStyle w:val="Heading5"/>
      </w:pPr>
      <w:r w:rsidRPr="00210508">
        <w:t>Required responses</w:t>
      </w:r>
    </w:p>
    <w:p w14:paraId="47ECD3A7" w14:textId="785943FA" w:rsidR="00417888" w:rsidRPr="00210508" w:rsidRDefault="00AD3193" w:rsidP="00594941">
      <w:pPr>
        <w:pStyle w:val="ListParagraph"/>
        <w:numPr>
          <w:ilvl w:val="0"/>
          <w:numId w:val="42"/>
        </w:numP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Explain </w:t>
      </w:r>
      <w:r w:rsidR="00E30EE9" w:rsidRPr="00210508">
        <w:rPr>
          <w:rFonts w:cstheme="minorHAnsi"/>
          <w:szCs w:val="22"/>
        </w:rPr>
        <w:t xml:space="preserve">the assignment process for </w:t>
      </w:r>
      <w:r w:rsidR="00F174D9" w:rsidRPr="00210508">
        <w:rPr>
          <w:rFonts w:cstheme="minorHAnsi"/>
          <w:szCs w:val="22"/>
        </w:rPr>
        <w:t>positions on</w:t>
      </w:r>
      <w:r w:rsidRPr="00210508">
        <w:rPr>
          <w:rFonts w:cstheme="minorHAnsi"/>
          <w:szCs w:val="22"/>
        </w:rPr>
        <w:t xml:space="preserve"> the organizational chart</w:t>
      </w:r>
      <w:r w:rsidR="00536CB1" w:rsidRPr="00210508">
        <w:rPr>
          <w:rFonts w:cstheme="minorHAnsi"/>
          <w:szCs w:val="22"/>
        </w:rPr>
        <w:t xml:space="preserve">. </w:t>
      </w:r>
    </w:p>
    <w:p w14:paraId="638077EC" w14:textId="3D577BC1" w:rsidR="00417888" w:rsidRPr="00210508" w:rsidRDefault="00345E55" w:rsidP="00594941">
      <w:pPr>
        <w:pStyle w:val="ListParagraph"/>
        <w:numPr>
          <w:ilvl w:val="0"/>
          <w:numId w:val="42"/>
        </w:numP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State the competencies of the personnel and e</w:t>
      </w:r>
      <w:r w:rsidR="00AD3193" w:rsidRPr="00210508">
        <w:rPr>
          <w:rFonts w:cstheme="minorHAnsi"/>
          <w:szCs w:val="22"/>
        </w:rPr>
        <w:t xml:space="preserve">xplain why </w:t>
      </w:r>
      <w:r w:rsidRPr="00210508">
        <w:rPr>
          <w:rFonts w:cstheme="minorHAnsi"/>
          <w:szCs w:val="22"/>
        </w:rPr>
        <w:t>they</w:t>
      </w:r>
      <w:r w:rsidR="00AD3193" w:rsidRPr="00210508">
        <w:rPr>
          <w:rFonts w:cstheme="minorHAnsi"/>
          <w:szCs w:val="22"/>
        </w:rPr>
        <w:t xml:space="preserve"> </w:t>
      </w:r>
      <w:r w:rsidR="00B36B04" w:rsidRPr="00210508">
        <w:rPr>
          <w:rFonts w:cstheme="minorHAnsi"/>
          <w:szCs w:val="22"/>
        </w:rPr>
        <w:t>are appropriate for the</w:t>
      </w:r>
      <w:r w:rsidR="00F174D9" w:rsidRPr="00210508">
        <w:rPr>
          <w:rFonts w:cstheme="minorHAnsi"/>
          <w:szCs w:val="22"/>
        </w:rPr>
        <w:t>ir</w:t>
      </w:r>
      <w:r w:rsidR="00B36B04" w:rsidRPr="00210508">
        <w:rPr>
          <w:rFonts w:cstheme="minorHAnsi"/>
          <w:szCs w:val="22"/>
        </w:rPr>
        <w:t xml:space="preserve"> </w:t>
      </w:r>
      <w:r w:rsidR="00F174D9" w:rsidRPr="00210508">
        <w:rPr>
          <w:rFonts w:cstheme="minorHAnsi"/>
          <w:szCs w:val="22"/>
        </w:rPr>
        <w:t xml:space="preserve">respective </w:t>
      </w:r>
      <w:r w:rsidR="00B36B04" w:rsidRPr="00210508">
        <w:rPr>
          <w:rFonts w:cstheme="minorHAnsi"/>
          <w:szCs w:val="22"/>
        </w:rPr>
        <w:t>assignment</w:t>
      </w:r>
      <w:r w:rsidR="00F174D9" w:rsidRPr="00210508">
        <w:rPr>
          <w:rFonts w:cstheme="minorHAnsi"/>
          <w:szCs w:val="22"/>
        </w:rPr>
        <w:t>s</w:t>
      </w:r>
      <w:r w:rsidR="00417888" w:rsidRPr="00210508">
        <w:rPr>
          <w:rFonts w:cstheme="minorHAnsi"/>
          <w:szCs w:val="22"/>
        </w:rPr>
        <w:t xml:space="preserve">. </w:t>
      </w:r>
    </w:p>
    <w:p w14:paraId="528572CC" w14:textId="0F99738D" w:rsidR="002C13CF" w:rsidRPr="00210508" w:rsidRDefault="00B36B04" w:rsidP="00594941">
      <w:pPr>
        <w:pStyle w:val="ListParagraph"/>
        <w:numPr>
          <w:ilvl w:val="0"/>
          <w:numId w:val="42"/>
        </w:numP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Describe how the p</w:t>
      </w:r>
      <w:r w:rsidR="00417888" w:rsidRPr="00210508">
        <w:rPr>
          <w:rFonts w:cstheme="minorHAnsi"/>
          <w:szCs w:val="22"/>
        </w:rPr>
        <w:t>rogram</w:t>
      </w:r>
      <w:r w:rsidRPr="00210508">
        <w:rPr>
          <w:rFonts w:cstheme="minorHAnsi"/>
          <w:szCs w:val="22"/>
        </w:rPr>
        <w:t xml:space="preserve"> provides support for pre-service and in-service training to the assigned persons and/or candidates </w:t>
      </w:r>
      <w:r w:rsidR="00CB771E" w:rsidRPr="00210508">
        <w:rPr>
          <w:rFonts w:cstheme="minorHAnsi"/>
          <w:szCs w:val="22"/>
        </w:rPr>
        <w:t xml:space="preserve">in order </w:t>
      </w:r>
      <w:r w:rsidRPr="00210508">
        <w:rPr>
          <w:rFonts w:cstheme="minorHAnsi"/>
          <w:szCs w:val="22"/>
        </w:rPr>
        <w:t>to fulfill their duties</w:t>
      </w:r>
      <w:r w:rsidR="00417888" w:rsidRPr="00210508">
        <w:rPr>
          <w:rFonts w:cstheme="minorHAnsi"/>
          <w:szCs w:val="22"/>
        </w:rPr>
        <w:t>.</w:t>
      </w:r>
    </w:p>
    <w:p w14:paraId="1BD503A6" w14:textId="0773F3C8" w:rsidR="00783BBA" w:rsidRPr="00210508" w:rsidRDefault="00783BBA" w:rsidP="00594941">
      <w:pPr>
        <w:pStyle w:val="ListParagraph"/>
        <w:spacing w:after="120"/>
        <w:ind w:left="1004"/>
        <w:jc w:val="both"/>
        <w:rPr>
          <w:rFonts w:cstheme="minorHAnsi"/>
          <w:szCs w:val="22"/>
        </w:rPr>
      </w:pPr>
    </w:p>
    <w:p w14:paraId="2F7B415F" w14:textId="15788D4D" w:rsidR="00783BBA" w:rsidRPr="00210508" w:rsidRDefault="00544CAD" w:rsidP="00594941">
      <w:pPr>
        <w:pStyle w:val="Heading5"/>
      </w:pPr>
      <w:r w:rsidRPr="00210508">
        <w:lastRenderedPageBreak/>
        <w:t>Verification</w:t>
      </w:r>
      <w:r w:rsidR="00783BBA" w:rsidRPr="00210508">
        <w:t xml:space="preserve"> </w:t>
      </w:r>
    </w:p>
    <w:p w14:paraId="26879F46" w14:textId="53865183" w:rsidR="00783BBA" w:rsidRPr="00210508" w:rsidRDefault="00544CAD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323C1605" w14:textId="77777777" w:rsidTr="000A5595">
        <w:tc>
          <w:tcPr>
            <w:tcW w:w="4528" w:type="dxa"/>
          </w:tcPr>
          <w:p w14:paraId="3BF5F807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6638F5D7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46257A49" w14:textId="152B9192" w:rsidR="00783BBA" w:rsidRPr="00210508" w:rsidRDefault="00544CAD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783BBA" w:rsidRPr="00210508" w14:paraId="6601A265" w14:textId="77777777" w:rsidTr="000A5595">
        <w:tc>
          <w:tcPr>
            <w:tcW w:w="4675" w:type="dxa"/>
          </w:tcPr>
          <w:p w14:paraId="26D10C67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3CD582A4" w14:textId="77777777" w:rsidR="00783BBA" w:rsidRPr="00210508" w:rsidRDefault="00783BBA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67BFEE35" w14:textId="77777777" w:rsidR="00783BBA" w:rsidRPr="00210508" w:rsidRDefault="00783BBA" w:rsidP="00594941">
      <w:pPr>
        <w:spacing w:after="120"/>
        <w:rPr>
          <w:rFonts w:cstheme="minorHAnsi"/>
          <w:szCs w:val="22"/>
        </w:rPr>
      </w:pPr>
    </w:p>
    <w:p w14:paraId="49224836" w14:textId="25EC873F" w:rsidR="00783BBA" w:rsidRPr="00210508" w:rsidRDefault="00544CAD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5917EF1F" w14:textId="22D46401" w:rsidR="00160693" w:rsidRPr="00210508" w:rsidRDefault="00160693" w:rsidP="00594941">
      <w:pPr>
        <w:spacing w:after="120"/>
        <w:jc w:val="both"/>
        <w:rPr>
          <w:rFonts w:cstheme="minorHAnsi"/>
          <w:szCs w:val="22"/>
        </w:rPr>
      </w:pPr>
    </w:p>
    <w:p w14:paraId="503BF412" w14:textId="35081551" w:rsidR="002C13CF" w:rsidRPr="00210508" w:rsidRDefault="00905DEF" w:rsidP="00594941">
      <w:pPr>
        <w:pStyle w:val="Heading2"/>
      </w:pPr>
      <w:r w:rsidRPr="00210508">
        <w:t xml:space="preserve">Administrative Capacity </w:t>
      </w:r>
      <w:r w:rsidR="00782B21" w:rsidRPr="00210508">
        <w:t xml:space="preserve">Standard </w:t>
      </w:r>
      <w:r w:rsidR="00B628BB" w:rsidRPr="00210508">
        <w:t>3</w:t>
      </w:r>
    </w:p>
    <w:p w14:paraId="270F3626" w14:textId="305C9A10" w:rsidR="00FF4B72" w:rsidRPr="00210508" w:rsidRDefault="00782B21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 xml:space="preserve">Notification of </w:t>
      </w:r>
      <w:r w:rsidR="00B46768">
        <w:rPr>
          <w:rFonts w:cstheme="minorHAnsi"/>
          <w:szCs w:val="22"/>
          <w:lang w:val="en-US"/>
        </w:rPr>
        <w:t>A</w:t>
      </w:r>
      <w:r w:rsidRPr="00210508">
        <w:rPr>
          <w:rFonts w:cstheme="minorHAnsi"/>
          <w:szCs w:val="22"/>
          <w:lang w:val="en-US"/>
        </w:rPr>
        <w:t xml:space="preserve">ssignment, </w:t>
      </w:r>
      <w:r w:rsidR="00B46768">
        <w:rPr>
          <w:rFonts w:cstheme="minorHAnsi"/>
          <w:szCs w:val="22"/>
          <w:lang w:val="en-US"/>
        </w:rPr>
        <w:t>R</w:t>
      </w:r>
      <w:r w:rsidRPr="00210508">
        <w:rPr>
          <w:rFonts w:cstheme="minorHAnsi"/>
          <w:szCs w:val="22"/>
          <w:lang w:val="en-US"/>
        </w:rPr>
        <w:t xml:space="preserve">esponsibility and </w:t>
      </w:r>
      <w:r w:rsidR="00B46768">
        <w:rPr>
          <w:rFonts w:cstheme="minorHAnsi"/>
          <w:szCs w:val="22"/>
          <w:lang w:val="en-US"/>
        </w:rPr>
        <w:t>R</w:t>
      </w:r>
      <w:r w:rsidRPr="00210508">
        <w:rPr>
          <w:rFonts w:cstheme="minorHAnsi"/>
          <w:szCs w:val="22"/>
          <w:lang w:val="en-US"/>
        </w:rPr>
        <w:t xml:space="preserve">ights </w:t>
      </w:r>
    </w:p>
    <w:p w14:paraId="0D9D20F5" w14:textId="5FF4B77C" w:rsidR="00FF4B72" w:rsidRPr="00210508" w:rsidRDefault="00782B21" w:rsidP="00594941">
      <w:pPr>
        <w:spacing w:after="120"/>
        <w:rPr>
          <w:rFonts w:cstheme="minorHAnsi"/>
          <w:b/>
          <w:szCs w:val="22"/>
        </w:rPr>
      </w:pPr>
      <w:r w:rsidRPr="00210508">
        <w:rPr>
          <w:rFonts w:cstheme="minorHAnsi"/>
          <w:b/>
          <w:szCs w:val="22"/>
        </w:rPr>
        <w:t xml:space="preserve">Standard </w:t>
      </w:r>
      <w:r w:rsidR="00B628BB" w:rsidRPr="00210508">
        <w:rPr>
          <w:rFonts w:cstheme="minorHAnsi"/>
          <w:b/>
          <w:szCs w:val="22"/>
        </w:rPr>
        <w:t>3</w:t>
      </w:r>
      <w:r w:rsidR="002C13CF" w:rsidRPr="00210508">
        <w:rPr>
          <w:rFonts w:cstheme="minorHAnsi"/>
          <w:b/>
          <w:szCs w:val="22"/>
        </w:rPr>
        <w:t xml:space="preserve">: </w:t>
      </w:r>
      <w:r w:rsidRPr="00210508">
        <w:rPr>
          <w:rFonts w:cstheme="minorHAnsi"/>
          <w:b/>
          <w:szCs w:val="22"/>
        </w:rPr>
        <w:t>The Language Program has written</w:t>
      </w:r>
      <w:r w:rsidR="00D85774" w:rsidRPr="00210508">
        <w:rPr>
          <w:rFonts w:cstheme="minorHAnsi"/>
          <w:b/>
          <w:szCs w:val="22"/>
        </w:rPr>
        <w:t>,</w:t>
      </w:r>
      <w:r w:rsidRPr="00210508">
        <w:rPr>
          <w:rFonts w:cstheme="minorHAnsi"/>
          <w:b/>
          <w:szCs w:val="22"/>
        </w:rPr>
        <w:t xml:space="preserve"> </w:t>
      </w:r>
      <w:r w:rsidR="004A73FD" w:rsidRPr="00210508">
        <w:rPr>
          <w:rFonts w:cstheme="minorHAnsi"/>
          <w:b/>
          <w:szCs w:val="22"/>
        </w:rPr>
        <w:t xml:space="preserve">current </w:t>
      </w:r>
      <w:r w:rsidRPr="00210508">
        <w:rPr>
          <w:rFonts w:cstheme="minorHAnsi"/>
          <w:b/>
          <w:szCs w:val="22"/>
        </w:rPr>
        <w:t xml:space="preserve">job descriptions for the positions described in the organizational chart and these descriptions are accessible to </w:t>
      </w:r>
      <w:r w:rsidR="004A73FD" w:rsidRPr="00210508">
        <w:rPr>
          <w:rFonts w:cstheme="minorHAnsi"/>
          <w:b/>
          <w:szCs w:val="22"/>
        </w:rPr>
        <w:t>all stakeholders</w:t>
      </w:r>
      <w:r w:rsidR="00417888" w:rsidRPr="00210508">
        <w:rPr>
          <w:rFonts w:cstheme="minorHAnsi"/>
          <w:b/>
          <w:szCs w:val="22"/>
        </w:rPr>
        <w:t>.</w:t>
      </w:r>
    </w:p>
    <w:p w14:paraId="73329C4D" w14:textId="7002D9A9" w:rsidR="00FF4B72" w:rsidRPr="00210508" w:rsidRDefault="00782B21" w:rsidP="00594941">
      <w:pPr>
        <w:pStyle w:val="Heading5"/>
      </w:pPr>
      <w:r w:rsidRPr="00210508">
        <w:t>Required responses</w:t>
      </w:r>
    </w:p>
    <w:p w14:paraId="77A31A99" w14:textId="5AFD7D41" w:rsidR="00FF4B72" w:rsidRPr="00210508" w:rsidRDefault="00782B21" w:rsidP="00594941">
      <w:pPr>
        <w:pStyle w:val="ListParagraph"/>
        <w:numPr>
          <w:ilvl w:val="0"/>
          <w:numId w:val="6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Explain how the duties and responsibilities of faculty that have administrative positions are shared</w:t>
      </w:r>
      <w:r w:rsidR="002C13CF" w:rsidRPr="00210508">
        <w:rPr>
          <w:rFonts w:cstheme="minorHAnsi"/>
          <w:szCs w:val="22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3"/>
        <w:gridCol w:w="2687"/>
        <w:gridCol w:w="3016"/>
      </w:tblGrid>
      <w:tr w:rsidR="00782B21" w:rsidRPr="00210508" w14:paraId="75DCC6BC" w14:textId="77777777" w:rsidTr="002C13CF">
        <w:tc>
          <w:tcPr>
            <w:tcW w:w="3105" w:type="dxa"/>
          </w:tcPr>
          <w:p w14:paraId="47405DB0" w14:textId="6B8F3732" w:rsidR="002C13CF" w:rsidRPr="00210508" w:rsidRDefault="00B46768" w:rsidP="00B46768">
            <w:pPr>
              <w:spacing w:after="120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Title of position</w:t>
            </w:r>
          </w:p>
        </w:tc>
        <w:tc>
          <w:tcPr>
            <w:tcW w:w="2766" w:type="dxa"/>
          </w:tcPr>
          <w:p w14:paraId="0B56F764" w14:textId="4547DE7B" w:rsidR="002C13CF" w:rsidRPr="00210508" w:rsidRDefault="00782B21" w:rsidP="00594941">
            <w:pPr>
              <w:spacing w:after="120"/>
              <w:rPr>
                <w:rFonts w:cstheme="minorHAnsi"/>
                <w:b/>
                <w:szCs w:val="22"/>
              </w:rPr>
            </w:pPr>
            <w:r w:rsidRPr="00210508">
              <w:rPr>
                <w:rFonts w:cstheme="minorHAnsi"/>
                <w:b/>
                <w:szCs w:val="22"/>
              </w:rPr>
              <w:t>Job</w:t>
            </w:r>
            <w:r w:rsidR="002C13CF" w:rsidRPr="00210508">
              <w:rPr>
                <w:rFonts w:cstheme="minorHAnsi"/>
                <w:b/>
                <w:szCs w:val="22"/>
              </w:rPr>
              <w:t xml:space="preserve"> </w:t>
            </w:r>
            <w:r w:rsidRPr="00210508">
              <w:rPr>
                <w:rFonts w:cstheme="minorHAnsi"/>
                <w:b/>
                <w:szCs w:val="22"/>
              </w:rPr>
              <w:t>description</w:t>
            </w:r>
            <w:r w:rsidR="002C13CF" w:rsidRPr="00210508">
              <w:rPr>
                <w:rFonts w:cstheme="minorHAnsi"/>
                <w:b/>
                <w:szCs w:val="22"/>
              </w:rPr>
              <w:t xml:space="preserve"> (</w:t>
            </w:r>
            <w:r w:rsidRPr="00210508">
              <w:rPr>
                <w:rFonts w:cstheme="minorHAnsi"/>
                <w:b/>
                <w:szCs w:val="22"/>
              </w:rPr>
              <w:t>Yes</w:t>
            </w:r>
            <w:r w:rsidR="002C13CF" w:rsidRPr="00210508">
              <w:rPr>
                <w:rFonts w:cstheme="minorHAnsi"/>
                <w:b/>
                <w:szCs w:val="22"/>
              </w:rPr>
              <w:t>/</w:t>
            </w:r>
            <w:r w:rsidRPr="00210508">
              <w:rPr>
                <w:rFonts w:cstheme="minorHAnsi"/>
                <w:b/>
                <w:szCs w:val="22"/>
              </w:rPr>
              <w:t>No</w:t>
            </w:r>
            <w:r w:rsidR="002C13CF" w:rsidRPr="00210508">
              <w:rPr>
                <w:rFonts w:cstheme="minorHAnsi"/>
                <w:b/>
                <w:szCs w:val="22"/>
              </w:rPr>
              <w:t>)</w:t>
            </w:r>
          </w:p>
        </w:tc>
        <w:tc>
          <w:tcPr>
            <w:tcW w:w="3119" w:type="dxa"/>
          </w:tcPr>
          <w:p w14:paraId="225D71A0" w14:textId="2320EDE5" w:rsidR="002C13CF" w:rsidRPr="00210508" w:rsidRDefault="00782B21" w:rsidP="00594941">
            <w:pPr>
              <w:spacing w:after="120"/>
              <w:rPr>
                <w:rFonts w:cstheme="minorHAnsi"/>
                <w:b/>
                <w:szCs w:val="22"/>
              </w:rPr>
            </w:pPr>
            <w:r w:rsidRPr="00210508">
              <w:rPr>
                <w:rFonts w:cstheme="minorHAnsi"/>
                <w:b/>
                <w:szCs w:val="22"/>
              </w:rPr>
              <w:t>Where it is accessible</w:t>
            </w:r>
          </w:p>
        </w:tc>
      </w:tr>
      <w:tr w:rsidR="00782B21" w:rsidRPr="00210508" w14:paraId="6AA4E633" w14:textId="77777777" w:rsidTr="002C13CF">
        <w:tc>
          <w:tcPr>
            <w:tcW w:w="3105" w:type="dxa"/>
          </w:tcPr>
          <w:p w14:paraId="31C122AB" w14:textId="77777777" w:rsidR="002C13CF" w:rsidRPr="00210508" w:rsidRDefault="002C13CF" w:rsidP="00594941">
            <w:pPr>
              <w:spacing w:after="120"/>
              <w:rPr>
                <w:rFonts w:cstheme="minorHAnsi"/>
                <w:b/>
                <w:szCs w:val="22"/>
              </w:rPr>
            </w:pPr>
          </w:p>
        </w:tc>
        <w:tc>
          <w:tcPr>
            <w:tcW w:w="2766" w:type="dxa"/>
          </w:tcPr>
          <w:p w14:paraId="595BC413" w14:textId="77777777" w:rsidR="002C13CF" w:rsidRPr="00210508" w:rsidRDefault="002C13CF" w:rsidP="00594941">
            <w:pPr>
              <w:spacing w:after="120"/>
              <w:rPr>
                <w:rFonts w:cstheme="minorHAnsi"/>
                <w:b/>
                <w:szCs w:val="22"/>
              </w:rPr>
            </w:pPr>
          </w:p>
        </w:tc>
        <w:tc>
          <w:tcPr>
            <w:tcW w:w="3119" w:type="dxa"/>
          </w:tcPr>
          <w:p w14:paraId="307DF175" w14:textId="77777777" w:rsidR="002C13CF" w:rsidRPr="00210508" w:rsidRDefault="002C13CF" w:rsidP="00594941">
            <w:pPr>
              <w:spacing w:after="120"/>
              <w:rPr>
                <w:rFonts w:cstheme="minorHAnsi"/>
                <w:b/>
                <w:szCs w:val="22"/>
              </w:rPr>
            </w:pPr>
          </w:p>
        </w:tc>
      </w:tr>
    </w:tbl>
    <w:p w14:paraId="5320246B" w14:textId="2C3BCE15" w:rsidR="002C13CF" w:rsidRPr="00210508" w:rsidRDefault="002C13CF" w:rsidP="00594941">
      <w:pPr>
        <w:spacing w:after="120"/>
        <w:rPr>
          <w:rFonts w:cstheme="minorHAnsi"/>
          <w:b/>
          <w:szCs w:val="22"/>
        </w:rPr>
      </w:pPr>
    </w:p>
    <w:p w14:paraId="445720AF" w14:textId="40096DA8" w:rsidR="00CF405D" w:rsidRPr="00210508" w:rsidRDefault="00782B21" w:rsidP="00594941">
      <w:pPr>
        <w:pStyle w:val="Heading5"/>
      </w:pPr>
      <w:r w:rsidRPr="00210508">
        <w:t>Verification</w:t>
      </w:r>
      <w:r w:rsidR="00CF405D" w:rsidRPr="00210508">
        <w:t xml:space="preserve"> </w:t>
      </w:r>
    </w:p>
    <w:p w14:paraId="5D8DBADE" w14:textId="6A5A4D83" w:rsidR="00CF405D" w:rsidRPr="00210508" w:rsidRDefault="00782B21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75C6EDCA" w14:textId="77777777" w:rsidTr="000A5595">
        <w:tc>
          <w:tcPr>
            <w:tcW w:w="4528" w:type="dxa"/>
          </w:tcPr>
          <w:p w14:paraId="2146BE5A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32014528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6B9D4B8D" w14:textId="2A393E62" w:rsidR="00CF405D" w:rsidRPr="00210508" w:rsidRDefault="00782B21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0858FACB" w14:textId="77777777" w:rsidTr="000A5595">
        <w:tc>
          <w:tcPr>
            <w:tcW w:w="4675" w:type="dxa"/>
          </w:tcPr>
          <w:p w14:paraId="0C685317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19485E5E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5899EB87" w14:textId="77777777" w:rsidR="00CF405D" w:rsidRPr="00210508" w:rsidRDefault="00CF405D" w:rsidP="00594941">
      <w:pPr>
        <w:spacing w:after="120"/>
        <w:rPr>
          <w:rFonts w:cstheme="minorHAnsi"/>
          <w:szCs w:val="22"/>
        </w:rPr>
      </w:pPr>
    </w:p>
    <w:p w14:paraId="23ED7336" w14:textId="77FA7AE7" w:rsidR="00CF405D" w:rsidRPr="00210508" w:rsidRDefault="00782B21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0D5DC01E" w14:textId="77777777" w:rsidR="00CF405D" w:rsidRPr="00210508" w:rsidRDefault="00CF405D" w:rsidP="00594941">
      <w:pPr>
        <w:spacing w:after="120"/>
        <w:rPr>
          <w:rFonts w:cstheme="minorHAnsi"/>
          <w:b/>
          <w:szCs w:val="22"/>
        </w:rPr>
      </w:pPr>
    </w:p>
    <w:p w14:paraId="759D02AA" w14:textId="28854CFD" w:rsidR="002C13CF" w:rsidRPr="00210508" w:rsidRDefault="00905DEF" w:rsidP="00594941">
      <w:pPr>
        <w:pStyle w:val="Heading2"/>
      </w:pPr>
      <w:r w:rsidRPr="00210508">
        <w:t xml:space="preserve">Administrative Capacity </w:t>
      </w:r>
      <w:r w:rsidR="002C7F14" w:rsidRPr="00210508">
        <w:t xml:space="preserve">Standard </w:t>
      </w:r>
      <w:r w:rsidR="00DB6D6E" w:rsidRPr="00210508">
        <w:t>4</w:t>
      </w:r>
    </w:p>
    <w:p w14:paraId="237C28B9" w14:textId="697CED1F" w:rsidR="00FF4B72" w:rsidRPr="00210508" w:rsidRDefault="002C7F14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Performance</w:t>
      </w:r>
      <w:r w:rsidR="002C13CF" w:rsidRPr="00210508">
        <w:rPr>
          <w:rFonts w:cstheme="minorHAnsi"/>
          <w:szCs w:val="22"/>
          <w:lang w:val="en-US"/>
        </w:rPr>
        <w:t xml:space="preserve"> </w:t>
      </w:r>
      <w:r w:rsidRPr="00210508">
        <w:rPr>
          <w:rFonts w:cstheme="minorHAnsi"/>
          <w:szCs w:val="22"/>
          <w:lang w:val="en-US"/>
        </w:rPr>
        <w:t>Evaluation</w:t>
      </w:r>
    </w:p>
    <w:p w14:paraId="6D330983" w14:textId="7B4FD2F2" w:rsidR="00DB6D6E" w:rsidRPr="00210508" w:rsidRDefault="002C7F14" w:rsidP="00594941">
      <w:pPr>
        <w:spacing w:after="120"/>
        <w:jc w:val="both"/>
        <w:rPr>
          <w:rFonts w:cstheme="minorHAnsi"/>
          <w:b/>
          <w:szCs w:val="22"/>
        </w:rPr>
      </w:pPr>
      <w:r w:rsidRPr="00210508">
        <w:rPr>
          <w:rFonts w:cstheme="minorHAnsi"/>
          <w:b/>
          <w:szCs w:val="22"/>
        </w:rPr>
        <w:t xml:space="preserve">Standard </w:t>
      </w:r>
      <w:r w:rsidR="00DB6D6E" w:rsidRPr="00210508">
        <w:rPr>
          <w:rFonts w:cstheme="minorHAnsi"/>
          <w:b/>
          <w:szCs w:val="22"/>
        </w:rPr>
        <w:t>4</w:t>
      </w:r>
      <w:r w:rsidR="002C13CF" w:rsidRPr="00210508">
        <w:rPr>
          <w:rFonts w:cstheme="minorHAnsi"/>
          <w:b/>
          <w:szCs w:val="22"/>
        </w:rPr>
        <w:t xml:space="preserve">: </w:t>
      </w:r>
      <w:r w:rsidR="00C8363F" w:rsidRPr="00210508">
        <w:rPr>
          <w:rFonts w:cstheme="minorHAnsi"/>
          <w:b/>
          <w:szCs w:val="22"/>
        </w:rPr>
        <w:t xml:space="preserve">The performance evaluation process for individuals in the </w:t>
      </w:r>
      <w:r w:rsidR="00D73455" w:rsidRPr="00210508">
        <w:rPr>
          <w:rFonts w:cstheme="minorHAnsi"/>
          <w:b/>
          <w:szCs w:val="22"/>
        </w:rPr>
        <w:t xml:space="preserve">Language Program </w:t>
      </w:r>
      <w:r w:rsidR="00C8363F" w:rsidRPr="00210508">
        <w:rPr>
          <w:rFonts w:cstheme="minorHAnsi"/>
          <w:b/>
          <w:szCs w:val="22"/>
        </w:rPr>
        <w:t>organizational chart is systematic, defined and accessible to those individuals</w:t>
      </w:r>
      <w:r w:rsidR="00DB6D6E" w:rsidRPr="00210508">
        <w:rPr>
          <w:rFonts w:cstheme="minorHAnsi"/>
          <w:b/>
          <w:szCs w:val="22"/>
        </w:rPr>
        <w:t xml:space="preserve">. </w:t>
      </w:r>
    </w:p>
    <w:p w14:paraId="4F6A5B4D" w14:textId="78EA8B96" w:rsidR="002C13CF" w:rsidRPr="00210508" w:rsidRDefault="002C7F14" w:rsidP="00594941">
      <w:pPr>
        <w:pStyle w:val="Heading5"/>
      </w:pPr>
      <w:r w:rsidRPr="00210508">
        <w:lastRenderedPageBreak/>
        <w:t>Required responses</w:t>
      </w:r>
    </w:p>
    <w:p w14:paraId="3E3D66C0" w14:textId="25E45A4F" w:rsidR="002C13CF" w:rsidRPr="00210508" w:rsidRDefault="00C8363F" w:rsidP="00594941">
      <w:pPr>
        <w:pStyle w:val="ListParagraph"/>
        <w:numPr>
          <w:ilvl w:val="0"/>
          <w:numId w:val="7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Describe the performance evaluation process for individuals in the organizational chart</w:t>
      </w:r>
      <w:r w:rsidR="002C13CF" w:rsidRPr="00210508">
        <w:rPr>
          <w:rFonts w:cstheme="minorHAnsi"/>
          <w:szCs w:val="22"/>
        </w:rPr>
        <w:t xml:space="preserve">. </w:t>
      </w:r>
      <w:r w:rsidRPr="00210508">
        <w:rPr>
          <w:rFonts w:cstheme="minorHAnsi"/>
          <w:szCs w:val="22"/>
        </w:rPr>
        <w:t xml:space="preserve">Explain how this process is </w:t>
      </w:r>
      <w:r w:rsidR="004A73FD" w:rsidRPr="00210508">
        <w:rPr>
          <w:rFonts w:cstheme="minorHAnsi"/>
          <w:szCs w:val="22"/>
        </w:rPr>
        <w:t>administered</w:t>
      </w:r>
      <w:r w:rsidRPr="00210508">
        <w:rPr>
          <w:rFonts w:cstheme="minorHAnsi"/>
          <w:szCs w:val="22"/>
        </w:rPr>
        <w:t xml:space="preserve"> </w:t>
      </w:r>
      <w:r w:rsidR="004A73FD" w:rsidRPr="00210508">
        <w:rPr>
          <w:rFonts w:cstheme="minorHAnsi"/>
          <w:szCs w:val="22"/>
        </w:rPr>
        <w:t>systematically</w:t>
      </w:r>
      <w:r w:rsidRPr="00210508">
        <w:rPr>
          <w:rFonts w:cstheme="minorHAnsi"/>
          <w:szCs w:val="22"/>
        </w:rPr>
        <w:t>, fair</w:t>
      </w:r>
      <w:r w:rsidR="004A73FD" w:rsidRPr="00210508">
        <w:rPr>
          <w:rFonts w:cstheme="minorHAnsi"/>
          <w:szCs w:val="22"/>
        </w:rPr>
        <w:t>ly</w:t>
      </w:r>
      <w:r w:rsidRPr="00210508">
        <w:rPr>
          <w:rFonts w:cstheme="minorHAnsi"/>
          <w:szCs w:val="22"/>
        </w:rPr>
        <w:t xml:space="preserve"> and in accordance with the job description</w:t>
      </w:r>
      <w:r w:rsidR="00BD2558" w:rsidRPr="00210508">
        <w:rPr>
          <w:rFonts w:cstheme="minorHAnsi"/>
          <w:szCs w:val="22"/>
        </w:rPr>
        <w:t>s</w:t>
      </w:r>
      <w:r w:rsidR="002C13CF" w:rsidRPr="00210508">
        <w:rPr>
          <w:rFonts w:cstheme="minorHAnsi"/>
          <w:szCs w:val="22"/>
        </w:rPr>
        <w:t>.</w:t>
      </w:r>
    </w:p>
    <w:p w14:paraId="549B9C0E" w14:textId="2FDE6FE8" w:rsidR="00FF4B72" w:rsidRPr="00210508" w:rsidRDefault="00C8363F" w:rsidP="00594941">
      <w:pPr>
        <w:pStyle w:val="ListParagraph"/>
        <w:numPr>
          <w:ilvl w:val="0"/>
          <w:numId w:val="7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Describe how the individuals in the organizational chart are made aware of the performance evaluation standards</w:t>
      </w:r>
      <w:r w:rsidR="00E94543">
        <w:rPr>
          <w:rFonts w:cstheme="minorHAnsi"/>
          <w:szCs w:val="22"/>
        </w:rPr>
        <w:t xml:space="preserve"> and procedures</w:t>
      </w:r>
      <w:r w:rsidR="005A2326" w:rsidRPr="00210508">
        <w:rPr>
          <w:rFonts w:cstheme="minorHAnsi"/>
          <w:szCs w:val="22"/>
        </w:rPr>
        <w:t>,</w:t>
      </w:r>
      <w:r w:rsidRPr="00210508">
        <w:rPr>
          <w:rFonts w:cstheme="minorHAnsi"/>
          <w:szCs w:val="22"/>
        </w:rPr>
        <w:t xml:space="preserve"> and how the results are shared</w:t>
      </w:r>
      <w:r w:rsidR="002C13CF" w:rsidRPr="00210508">
        <w:rPr>
          <w:rFonts w:cstheme="minorHAnsi"/>
          <w:szCs w:val="22"/>
        </w:rPr>
        <w:t>.</w:t>
      </w:r>
    </w:p>
    <w:p w14:paraId="1D7ED7CD" w14:textId="2D2723E2" w:rsidR="00CF405D" w:rsidRPr="00210508" w:rsidRDefault="00CF405D" w:rsidP="00594941">
      <w:pPr>
        <w:pStyle w:val="ListParagraph"/>
        <w:spacing w:after="120"/>
        <w:rPr>
          <w:rFonts w:cstheme="minorHAnsi"/>
          <w:szCs w:val="22"/>
        </w:rPr>
      </w:pPr>
    </w:p>
    <w:p w14:paraId="73B335AF" w14:textId="5EC69822" w:rsidR="00CF405D" w:rsidRPr="00210508" w:rsidRDefault="002C7F14" w:rsidP="00594941">
      <w:pPr>
        <w:pStyle w:val="Heading5"/>
      </w:pPr>
      <w:r w:rsidRPr="00210508">
        <w:t>Verification</w:t>
      </w:r>
      <w:r w:rsidR="00CF405D" w:rsidRPr="00210508">
        <w:t xml:space="preserve"> </w:t>
      </w:r>
    </w:p>
    <w:p w14:paraId="3D1F79BA" w14:textId="286BBE7E" w:rsidR="00CF405D" w:rsidRPr="00210508" w:rsidRDefault="002C7F14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65D52089" w14:textId="77777777" w:rsidTr="000A5595">
        <w:tc>
          <w:tcPr>
            <w:tcW w:w="4528" w:type="dxa"/>
          </w:tcPr>
          <w:p w14:paraId="7B8DB7D9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06D2F386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3C4E2533" w14:textId="40A0B43A" w:rsidR="00CF405D" w:rsidRPr="00210508" w:rsidRDefault="002C7F14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3721F3F6" w14:textId="77777777" w:rsidTr="000A5595">
        <w:tc>
          <w:tcPr>
            <w:tcW w:w="4675" w:type="dxa"/>
          </w:tcPr>
          <w:p w14:paraId="1CF5F1EB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224E766D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2C98FF55" w14:textId="77777777" w:rsidR="00CF405D" w:rsidRPr="00210508" w:rsidRDefault="00CF405D" w:rsidP="00594941">
      <w:pPr>
        <w:spacing w:after="120"/>
        <w:rPr>
          <w:rFonts w:cstheme="minorHAnsi"/>
          <w:szCs w:val="22"/>
        </w:rPr>
      </w:pPr>
    </w:p>
    <w:p w14:paraId="048826FD" w14:textId="024E00EA" w:rsidR="00CF405D" w:rsidRPr="00210508" w:rsidRDefault="002C7F14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72858E75" w14:textId="69B41DB4" w:rsidR="000349F7" w:rsidRPr="00210508" w:rsidRDefault="000349F7" w:rsidP="00594941">
      <w:pPr>
        <w:spacing w:after="120"/>
        <w:rPr>
          <w:rFonts w:cstheme="minorHAnsi"/>
          <w:szCs w:val="22"/>
        </w:rPr>
      </w:pPr>
    </w:p>
    <w:p w14:paraId="6C2DADAB" w14:textId="6C8D802B" w:rsidR="002C13CF" w:rsidRPr="00210508" w:rsidRDefault="00905DEF" w:rsidP="00594941">
      <w:pPr>
        <w:pStyle w:val="Heading2"/>
      </w:pPr>
      <w:r w:rsidRPr="00210508">
        <w:t xml:space="preserve">Administrative Capacity </w:t>
      </w:r>
      <w:r w:rsidR="001407D8" w:rsidRPr="00210508">
        <w:t xml:space="preserve">Standard </w:t>
      </w:r>
      <w:r w:rsidR="00664E85" w:rsidRPr="00210508">
        <w:t>5</w:t>
      </w:r>
    </w:p>
    <w:p w14:paraId="2F6C71D5" w14:textId="265ACC5A" w:rsidR="00FF4B72" w:rsidRPr="00210508" w:rsidRDefault="001407D8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 xml:space="preserve">Administrative and </w:t>
      </w:r>
      <w:r w:rsidR="003F1EDA" w:rsidRPr="00210508">
        <w:rPr>
          <w:rFonts w:cstheme="minorHAnsi"/>
          <w:szCs w:val="22"/>
          <w:lang w:val="en-US"/>
        </w:rPr>
        <w:t>Managerial</w:t>
      </w:r>
      <w:r w:rsidR="00F761EA" w:rsidRPr="00210508">
        <w:rPr>
          <w:rFonts w:cstheme="minorHAnsi"/>
          <w:szCs w:val="22"/>
          <w:lang w:val="en-US"/>
        </w:rPr>
        <w:t xml:space="preserve"> </w:t>
      </w:r>
      <w:r w:rsidR="003F1EDA" w:rsidRPr="00210508">
        <w:rPr>
          <w:rFonts w:cstheme="minorHAnsi"/>
          <w:szCs w:val="22"/>
          <w:lang w:val="en-US"/>
        </w:rPr>
        <w:t>Processes</w:t>
      </w:r>
    </w:p>
    <w:p w14:paraId="6E57C3D4" w14:textId="1BBB5194" w:rsidR="00FF4B72" w:rsidRPr="00210508" w:rsidRDefault="001407D8" w:rsidP="00594941">
      <w:pPr>
        <w:spacing w:after="120"/>
        <w:rPr>
          <w:rFonts w:cstheme="minorHAnsi"/>
          <w:b/>
          <w:szCs w:val="22"/>
        </w:rPr>
      </w:pPr>
      <w:r w:rsidRPr="00210508">
        <w:rPr>
          <w:rFonts w:cstheme="minorHAnsi"/>
          <w:b/>
          <w:szCs w:val="22"/>
        </w:rPr>
        <w:t xml:space="preserve">Standard </w:t>
      </w:r>
      <w:r w:rsidR="00664E85" w:rsidRPr="00210508">
        <w:rPr>
          <w:rFonts w:cstheme="minorHAnsi"/>
          <w:b/>
          <w:szCs w:val="22"/>
        </w:rPr>
        <w:t>5</w:t>
      </w:r>
      <w:r w:rsidR="002C13CF" w:rsidRPr="00210508">
        <w:rPr>
          <w:rFonts w:cstheme="minorHAnsi"/>
          <w:b/>
          <w:szCs w:val="22"/>
        </w:rPr>
        <w:t>:</w:t>
      </w:r>
      <w:r w:rsidR="00370576" w:rsidRPr="00210508">
        <w:rPr>
          <w:rFonts w:cstheme="minorHAnsi"/>
          <w:szCs w:val="22"/>
        </w:rPr>
        <w:t xml:space="preserve"> </w:t>
      </w:r>
      <w:r w:rsidR="003F1EDA" w:rsidRPr="00210508">
        <w:rPr>
          <w:rFonts w:cstheme="minorHAnsi"/>
          <w:b/>
          <w:szCs w:val="22"/>
        </w:rPr>
        <w:t>The Language Program has administrative and managerial process</w:t>
      </w:r>
      <w:r w:rsidR="00FC646C" w:rsidRPr="00210508">
        <w:rPr>
          <w:rFonts w:cstheme="minorHAnsi"/>
          <w:b/>
          <w:szCs w:val="22"/>
        </w:rPr>
        <w:t>es</w:t>
      </w:r>
      <w:r w:rsidR="003F1EDA" w:rsidRPr="00210508">
        <w:rPr>
          <w:rFonts w:cstheme="minorHAnsi"/>
          <w:b/>
          <w:szCs w:val="22"/>
        </w:rPr>
        <w:t xml:space="preserve"> that </w:t>
      </w:r>
      <w:r w:rsidR="00E94543">
        <w:rPr>
          <w:rFonts w:cstheme="minorHAnsi"/>
          <w:b/>
          <w:szCs w:val="22"/>
        </w:rPr>
        <w:t>guide</w:t>
      </w:r>
      <w:r w:rsidR="003F1EDA" w:rsidRPr="00210508">
        <w:rPr>
          <w:rFonts w:cstheme="minorHAnsi"/>
          <w:b/>
          <w:szCs w:val="22"/>
        </w:rPr>
        <w:t xml:space="preserve"> operations</w:t>
      </w:r>
      <w:r w:rsidR="005D6A15" w:rsidRPr="00210508">
        <w:rPr>
          <w:rFonts w:cstheme="minorHAnsi"/>
          <w:b/>
          <w:szCs w:val="22"/>
        </w:rPr>
        <w:t xml:space="preserve">. </w:t>
      </w:r>
      <w:r w:rsidR="00370576" w:rsidRPr="00210508">
        <w:rPr>
          <w:rFonts w:cstheme="minorHAnsi"/>
          <w:b/>
          <w:szCs w:val="22"/>
        </w:rPr>
        <w:t xml:space="preserve"> </w:t>
      </w:r>
    </w:p>
    <w:p w14:paraId="0511AF82" w14:textId="3BF1C97E" w:rsidR="002C13CF" w:rsidRPr="00210508" w:rsidRDefault="001407D8" w:rsidP="00594941">
      <w:pPr>
        <w:pStyle w:val="Heading5"/>
      </w:pPr>
      <w:r w:rsidRPr="00210508">
        <w:t>Required responses</w:t>
      </w:r>
    </w:p>
    <w:p w14:paraId="1286C35B" w14:textId="690286B2" w:rsidR="002C13CF" w:rsidRPr="00210508" w:rsidRDefault="003F1EDA" w:rsidP="00594941">
      <w:pPr>
        <w:pStyle w:val="ListParagraph"/>
        <w:numPr>
          <w:ilvl w:val="0"/>
          <w:numId w:val="8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Describe the type of existing documentation concerning administrative and managerial processes and where they are kept</w:t>
      </w:r>
      <w:r w:rsidR="002C13CF" w:rsidRPr="00210508">
        <w:rPr>
          <w:rFonts w:cstheme="minorHAnsi"/>
          <w:szCs w:val="22"/>
        </w:rPr>
        <w:t xml:space="preserve">.  </w:t>
      </w:r>
    </w:p>
    <w:p w14:paraId="57012537" w14:textId="4498CC8B" w:rsidR="005D6A15" w:rsidRPr="00210508" w:rsidRDefault="003F1EDA" w:rsidP="00594941">
      <w:pPr>
        <w:pStyle w:val="ListParagraph"/>
        <w:numPr>
          <w:ilvl w:val="0"/>
          <w:numId w:val="8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Explain how the administrative and managerial processes are updated</w:t>
      </w:r>
      <w:r w:rsidR="005D6A15" w:rsidRPr="00210508">
        <w:rPr>
          <w:rFonts w:cstheme="minorHAnsi"/>
          <w:szCs w:val="22"/>
        </w:rPr>
        <w:t>.</w:t>
      </w:r>
    </w:p>
    <w:p w14:paraId="61FDA0CB" w14:textId="2EF962F7" w:rsidR="005D6A15" w:rsidRPr="00210508" w:rsidRDefault="003B3ABF" w:rsidP="00594941">
      <w:pPr>
        <w:pStyle w:val="ListParagraph"/>
        <w:numPr>
          <w:ilvl w:val="0"/>
          <w:numId w:val="8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State </w:t>
      </w:r>
      <w:r w:rsidR="004A73FD" w:rsidRPr="00210508">
        <w:rPr>
          <w:rFonts w:cstheme="minorHAnsi"/>
          <w:szCs w:val="22"/>
        </w:rPr>
        <w:t xml:space="preserve">how the managerial processes </w:t>
      </w:r>
      <w:r w:rsidR="005A2326" w:rsidRPr="00210508">
        <w:rPr>
          <w:rFonts w:cstheme="minorHAnsi"/>
          <w:szCs w:val="22"/>
        </w:rPr>
        <w:t>within</w:t>
      </w:r>
      <w:r w:rsidR="004A73FD" w:rsidRPr="00210508">
        <w:rPr>
          <w:rFonts w:cstheme="minorHAnsi"/>
          <w:szCs w:val="22"/>
        </w:rPr>
        <w:t xml:space="preserve"> the Language Program are kept in alignment with </w:t>
      </w:r>
      <w:r w:rsidRPr="00210508">
        <w:rPr>
          <w:rFonts w:cstheme="minorHAnsi"/>
          <w:szCs w:val="22"/>
        </w:rPr>
        <w:t xml:space="preserve">laws, regulations </w:t>
      </w:r>
      <w:r w:rsidR="004A73FD" w:rsidRPr="00210508">
        <w:rPr>
          <w:rFonts w:cstheme="minorHAnsi"/>
          <w:szCs w:val="22"/>
        </w:rPr>
        <w:t xml:space="preserve">and </w:t>
      </w:r>
      <w:r w:rsidRPr="00210508">
        <w:rPr>
          <w:rFonts w:cstheme="minorHAnsi"/>
          <w:szCs w:val="22"/>
        </w:rPr>
        <w:t>directives</w:t>
      </w:r>
      <w:r w:rsidR="005D6A15" w:rsidRPr="00210508">
        <w:rPr>
          <w:rFonts w:cstheme="minorHAnsi"/>
          <w:szCs w:val="22"/>
        </w:rPr>
        <w:t>.</w:t>
      </w:r>
    </w:p>
    <w:p w14:paraId="1E2AEE43" w14:textId="4666B953" w:rsidR="00CF405D" w:rsidRPr="00210508" w:rsidRDefault="001407D8" w:rsidP="00594941">
      <w:pPr>
        <w:pStyle w:val="Heading5"/>
      </w:pPr>
      <w:r w:rsidRPr="00210508">
        <w:t>Verification</w:t>
      </w:r>
      <w:r w:rsidR="00CF405D" w:rsidRPr="00210508">
        <w:t xml:space="preserve"> </w:t>
      </w:r>
    </w:p>
    <w:p w14:paraId="70033935" w14:textId="4ECFC751" w:rsidR="00CF405D" w:rsidRPr="00210508" w:rsidRDefault="001407D8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7577D505" w14:textId="77777777" w:rsidTr="000A5595">
        <w:tc>
          <w:tcPr>
            <w:tcW w:w="4528" w:type="dxa"/>
          </w:tcPr>
          <w:p w14:paraId="46B6A149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6756513F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113419AE" w14:textId="37E4F066" w:rsidR="00CF405D" w:rsidRPr="00210508" w:rsidRDefault="001407D8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042C7EB9" w14:textId="77777777" w:rsidTr="000A5595">
        <w:tc>
          <w:tcPr>
            <w:tcW w:w="4675" w:type="dxa"/>
          </w:tcPr>
          <w:p w14:paraId="16C9DB3D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58EC8162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3A0624D2" w14:textId="77777777" w:rsidR="00CF405D" w:rsidRPr="00210508" w:rsidRDefault="00CF405D" w:rsidP="00594941">
      <w:pPr>
        <w:spacing w:after="120"/>
        <w:rPr>
          <w:rFonts w:cstheme="minorHAnsi"/>
          <w:szCs w:val="22"/>
        </w:rPr>
      </w:pPr>
    </w:p>
    <w:p w14:paraId="18BF6D2D" w14:textId="5C9812C8" w:rsidR="00CF405D" w:rsidRPr="00210508" w:rsidRDefault="001407D8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5A0E8893" w14:textId="0D638A27" w:rsidR="005D6A15" w:rsidRPr="00210508" w:rsidRDefault="005D6A15" w:rsidP="00594941">
      <w:pPr>
        <w:spacing w:after="120"/>
        <w:rPr>
          <w:rFonts w:cstheme="minorHAnsi"/>
          <w:szCs w:val="22"/>
        </w:rPr>
      </w:pPr>
    </w:p>
    <w:p w14:paraId="60436FFD" w14:textId="46F5D0B6" w:rsidR="002C13CF" w:rsidRPr="00210508" w:rsidRDefault="00905DEF" w:rsidP="00594941">
      <w:pPr>
        <w:pStyle w:val="Heading2"/>
      </w:pPr>
      <w:r w:rsidRPr="00210508">
        <w:lastRenderedPageBreak/>
        <w:t xml:space="preserve">Administrative Capacity </w:t>
      </w:r>
      <w:r w:rsidR="003B3ABF" w:rsidRPr="00210508">
        <w:t xml:space="preserve">Standard </w:t>
      </w:r>
      <w:r w:rsidR="005D6A15" w:rsidRPr="00210508">
        <w:t>6</w:t>
      </w:r>
    </w:p>
    <w:p w14:paraId="162C1541" w14:textId="7C356D2F" w:rsidR="00C40E7B" w:rsidRPr="00210508" w:rsidRDefault="00125E19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P</w:t>
      </w:r>
      <w:r w:rsidR="001B0165" w:rsidRPr="00210508">
        <w:rPr>
          <w:rFonts w:cstheme="minorHAnsi"/>
          <w:szCs w:val="22"/>
          <w:lang w:val="en-US"/>
        </w:rPr>
        <w:t xml:space="preserve">rotection </w:t>
      </w:r>
      <w:r w:rsidR="00F20D79">
        <w:rPr>
          <w:rFonts w:cstheme="minorHAnsi"/>
          <w:szCs w:val="22"/>
          <w:lang w:val="en-US"/>
        </w:rPr>
        <w:t>of Information</w:t>
      </w:r>
    </w:p>
    <w:p w14:paraId="34381802" w14:textId="28AA9CC9" w:rsidR="00C40E7B" w:rsidRPr="00210508" w:rsidRDefault="003B3ABF" w:rsidP="00594941">
      <w:pPr>
        <w:spacing w:after="120"/>
        <w:rPr>
          <w:rFonts w:cstheme="minorHAnsi"/>
          <w:b/>
          <w:szCs w:val="22"/>
        </w:rPr>
      </w:pPr>
      <w:r w:rsidRPr="00210508">
        <w:rPr>
          <w:rFonts w:cstheme="minorHAnsi"/>
          <w:b/>
          <w:szCs w:val="22"/>
        </w:rPr>
        <w:t xml:space="preserve">Standard </w:t>
      </w:r>
      <w:r w:rsidR="005D6A15" w:rsidRPr="00210508">
        <w:rPr>
          <w:rFonts w:cstheme="minorHAnsi"/>
          <w:b/>
          <w:szCs w:val="22"/>
        </w:rPr>
        <w:t>6</w:t>
      </w:r>
      <w:r w:rsidR="002C13CF" w:rsidRPr="00210508">
        <w:rPr>
          <w:rFonts w:cstheme="minorHAnsi"/>
          <w:b/>
          <w:szCs w:val="22"/>
        </w:rPr>
        <w:t xml:space="preserve">: </w:t>
      </w:r>
      <w:r w:rsidR="001B0165" w:rsidRPr="00210508">
        <w:rPr>
          <w:rFonts w:cstheme="minorHAnsi"/>
          <w:b/>
          <w:szCs w:val="22"/>
        </w:rPr>
        <w:t xml:space="preserve">The Language Program organizes, archives and </w:t>
      </w:r>
      <w:r w:rsidR="00F539D6" w:rsidRPr="00210508">
        <w:rPr>
          <w:rFonts w:cstheme="minorHAnsi"/>
          <w:b/>
          <w:szCs w:val="22"/>
        </w:rPr>
        <w:t xml:space="preserve">secures </w:t>
      </w:r>
      <w:r w:rsidR="001B0165" w:rsidRPr="00210508">
        <w:rPr>
          <w:rFonts w:cstheme="minorHAnsi"/>
          <w:b/>
          <w:szCs w:val="22"/>
        </w:rPr>
        <w:t>all student, staff, financial</w:t>
      </w:r>
      <w:r w:rsidR="003B35A7">
        <w:rPr>
          <w:rFonts w:cstheme="minorHAnsi"/>
          <w:b/>
          <w:szCs w:val="22"/>
        </w:rPr>
        <w:t>, program</w:t>
      </w:r>
      <w:r w:rsidR="001B0165" w:rsidRPr="00210508">
        <w:rPr>
          <w:rFonts w:cstheme="minorHAnsi"/>
          <w:b/>
          <w:szCs w:val="22"/>
        </w:rPr>
        <w:t xml:space="preserve"> and contractual information</w:t>
      </w:r>
      <w:r w:rsidR="002C13CF" w:rsidRPr="00210508">
        <w:rPr>
          <w:rFonts w:cstheme="minorHAnsi"/>
          <w:b/>
          <w:szCs w:val="22"/>
        </w:rPr>
        <w:t xml:space="preserve">. </w:t>
      </w:r>
      <w:r w:rsidR="001B0165" w:rsidRPr="00210508">
        <w:rPr>
          <w:rFonts w:cstheme="minorHAnsi"/>
          <w:b/>
          <w:szCs w:val="22"/>
        </w:rPr>
        <w:t xml:space="preserve">This information is shared in accordance with the rules and regulations as stated in </w:t>
      </w:r>
      <w:r w:rsidR="00C00CE5" w:rsidRPr="00210508">
        <w:rPr>
          <w:rFonts w:cstheme="minorHAnsi"/>
          <w:b/>
          <w:szCs w:val="22"/>
        </w:rPr>
        <w:t>relevant</w:t>
      </w:r>
      <w:r w:rsidR="001B0165" w:rsidRPr="00210508">
        <w:rPr>
          <w:rFonts w:cstheme="minorHAnsi"/>
          <w:b/>
          <w:szCs w:val="22"/>
        </w:rPr>
        <w:t xml:space="preserve"> legal </w:t>
      </w:r>
      <w:r w:rsidR="00D95C8B" w:rsidRPr="00210508">
        <w:rPr>
          <w:rFonts w:cstheme="minorHAnsi"/>
          <w:b/>
          <w:szCs w:val="22"/>
        </w:rPr>
        <w:t>articles and directives</w:t>
      </w:r>
      <w:r w:rsidR="002C13CF" w:rsidRPr="00210508">
        <w:rPr>
          <w:rFonts w:cstheme="minorHAnsi"/>
          <w:b/>
          <w:szCs w:val="22"/>
        </w:rPr>
        <w:t xml:space="preserve">. </w:t>
      </w:r>
    </w:p>
    <w:p w14:paraId="2AE94E12" w14:textId="69348CA2" w:rsidR="00C40E7B" w:rsidRPr="00210508" w:rsidRDefault="003B3ABF" w:rsidP="00594941">
      <w:pPr>
        <w:pStyle w:val="Heading5"/>
      </w:pPr>
      <w:r w:rsidRPr="00210508">
        <w:t>Required responses</w:t>
      </w:r>
    </w:p>
    <w:p w14:paraId="5364CAA0" w14:textId="112D637A" w:rsidR="002C13CF" w:rsidRPr="00210508" w:rsidRDefault="002C13CF" w:rsidP="00A22A2D">
      <w:pPr>
        <w:spacing w:after="120"/>
        <w:ind w:left="284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1. </w:t>
      </w:r>
      <w:r w:rsidR="00D95C8B" w:rsidRPr="00210508">
        <w:rPr>
          <w:rFonts w:cstheme="minorHAnsi"/>
          <w:szCs w:val="22"/>
        </w:rPr>
        <w:t>State how the listed items below are organized, archived and protected in accordance with the</w:t>
      </w:r>
      <w:r w:rsidR="00C00CE5" w:rsidRPr="00210508">
        <w:rPr>
          <w:rFonts w:cstheme="minorHAnsi"/>
          <w:szCs w:val="22"/>
        </w:rPr>
        <w:t xml:space="preserve"> Act on the Protection of Personal Information.</w:t>
      </w:r>
    </w:p>
    <w:p w14:paraId="5CBE3DE8" w14:textId="3B23800B" w:rsidR="00C40E7B" w:rsidRPr="00210508" w:rsidRDefault="00D95C8B" w:rsidP="00594941">
      <w:pPr>
        <w:pStyle w:val="ListParagraph"/>
        <w:numPr>
          <w:ilvl w:val="0"/>
          <w:numId w:val="23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bCs/>
          <w:iCs/>
          <w:szCs w:val="22"/>
        </w:rPr>
        <w:t>Student related information</w:t>
      </w:r>
      <w:r w:rsidR="009C2553" w:rsidRPr="00210508">
        <w:rPr>
          <w:rFonts w:cstheme="minorHAnsi"/>
          <w:bCs/>
          <w:iCs/>
          <w:szCs w:val="22"/>
        </w:rPr>
        <w:t xml:space="preserve"> </w:t>
      </w:r>
    </w:p>
    <w:p w14:paraId="0959C8B3" w14:textId="21906A89" w:rsidR="009C2553" w:rsidRPr="00210508" w:rsidRDefault="00D95C8B" w:rsidP="00594941">
      <w:pPr>
        <w:pStyle w:val="ListParagraph"/>
        <w:numPr>
          <w:ilvl w:val="0"/>
          <w:numId w:val="23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bCs/>
          <w:iCs/>
          <w:szCs w:val="22"/>
        </w:rPr>
        <w:t>Staff</w:t>
      </w:r>
      <w:r w:rsidR="009C2553" w:rsidRPr="00210508">
        <w:rPr>
          <w:rFonts w:cstheme="minorHAnsi"/>
          <w:bCs/>
          <w:iCs/>
          <w:szCs w:val="22"/>
        </w:rPr>
        <w:t xml:space="preserve"> </w:t>
      </w:r>
      <w:r w:rsidRPr="00210508">
        <w:rPr>
          <w:rFonts w:cstheme="minorHAnsi"/>
          <w:bCs/>
          <w:iCs/>
          <w:szCs w:val="22"/>
        </w:rPr>
        <w:t>related information</w:t>
      </w:r>
    </w:p>
    <w:p w14:paraId="54751F37" w14:textId="182F5EE1" w:rsidR="009C2553" w:rsidRPr="00210508" w:rsidRDefault="00D95C8B" w:rsidP="00594941">
      <w:pPr>
        <w:pStyle w:val="ListParagraph"/>
        <w:numPr>
          <w:ilvl w:val="0"/>
          <w:numId w:val="23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Financial</w:t>
      </w:r>
      <w:r w:rsidR="009C2553" w:rsidRPr="00210508">
        <w:rPr>
          <w:rFonts w:cstheme="minorHAnsi"/>
          <w:szCs w:val="22"/>
        </w:rPr>
        <w:t xml:space="preserve"> </w:t>
      </w:r>
      <w:r w:rsidRPr="00210508">
        <w:rPr>
          <w:rFonts w:cstheme="minorHAnsi"/>
          <w:bCs/>
          <w:iCs/>
          <w:szCs w:val="22"/>
        </w:rPr>
        <w:t>information</w:t>
      </w:r>
    </w:p>
    <w:p w14:paraId="2C3B76EB" w14:textId="6B57F813" w:rsidR="009C2553" w:rsidRPr="00210508" w:rsidRDefault="00D95C8B" w:rsidP="00594941">
      <w:pPr>
        <w:pStyle w:val="ListParagraph"/>
        <w:numPr>
          <w:ilvl w:val="0"/>
          <w:numId w:val="23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bCs/>
          <w:iCs/>
          <w:szCs w:val="22"/>
        </w:rPr>
        <w:t>Contracts</w:t>
      </w:r>
      <w:r w:rsidR="007E74A5" w:rsidRPr="00210508">
        <w:rPr>
          <w:rFonts w:cstheme="minorHAnsi"/>
          <w:bCs/>
          <w:iCs/>
          <w:szCs w:val="22"/>
        </w:rPr>
        <w:t>/protocols</w:t>
      </w:r>
    </w:p>
    <w:p w14:paraId="28D4EF02" w14:textId="6BCDB2AB" w:rsidR="007E74A5" w:rsidRPr="00210508" w:rsidRDefault="00FC646C" w:rsidP="00594941">
      <w:pPr>
        <w:pStyle w:val="ListParagraph"/>
        <w:numPr>
          <w:ilvl w:val="0"/>
          <w:numId w:val="23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bCs/>
          <w:iCs/>
          <w:szCs w:val="22"/>
        </w:rPr>
        <w:t xml:space="preserve">Information related to the </w:t>
      </w:r>
      <w:r w:rsidR="007E74A5" w:rsidRPr="00210508">
        <w:rPr>
          <w:rFonts w:cstheme="minorHAnsi"/>
          <w:bCs/>
          <w:iCs/>
          <w:szCs w:val="22"/>
        </w:rPr>
        <w:t>Program</w:t>
      </w:r>
      <w:r w:rsidRPr="00210508">
        <w:rPr>
          <w:rFonts w:cstheme="minorHAnsi"/>
          <w:bCs/>
          <w:iCs/>
          <w:szCs w:val="22"/>
        </w:rPr>
        <w:t xml:space="preserve"> like exams, materials etc.</w:t>
      </w:r>
    </w:p>
    <w:p w14:paraId="004DEB78" w14:textId="6A152009" w:rsidR="009C2553" w:rsidRPr="00210508" w:rsidRDefault="00D95C8B" w:rsidP="00594941">
      <w:pPr>
        <w:pStyle w:val="ListParagraph"/>
        <w:numPr>
          <w:ilvl w:val="0"/>
          <w:numId w:val="23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bCs/>
          <w:iCs/>
          <w:szCs w:val="22"/>
        </w:rPr>
        <w:t>Other</w:t>
      </w:r>
    </w:p>
    <w:p w14:paraId="0D3A6580" w14:textId="5C715DE0" w:rsidR="00CF405D" w:rsidRPr="00210508" w:rsidRDefault="003B3ABF" w:rsidP="00594941">
      <w:pPr>
        <w:pStyle w:val="Heading5"/>
      </w:pPr>
      <w:r w:rsidRPr="00210508">
        <w:t>Verification</w:t>
      </w:r>
      <w:r w:rsidR="00CF405D" w:rsidRPr="00210508">
        <w:t xml:space="preserve"> </w:t>
      </w:r>
    </w:p>
    <w:p w14:paraId="14549347" w14:textId="62A79306" w:rsidR="00CF405D" w:rsidRPr="00210508" w:rsidRDefault="003B3ABF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37E6AB4B" w14:textId="77777777" w:rsidTr="000A5595">
        <w:tc>
          <w:tcPr>
            <w:tcW w:w="4528" w:type="dxa"/>
          </w:tcPr>
          <w:p w14:paraId="0BA2D1FA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005E2CBB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27464047" w14:textId="3452071F" w:rsidR="00CF405D" w:rsidRPr="00210508" w:rsidRDefault="003B3ABF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0649809E" w14:textId="77777777" w:rsidTr="000A5595">
        <w:tc>
          <w:tcPr>
            <w:tcW w:w="4675" w:type="dxa"/>
          </w:tcPr>
          <w:p w14:paraId="4D1CB876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61DD6A72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4CD7E1C6" w14:textId="77777777" w:rsidR="00CF405D" w:rsidRPr="00210508" w:rsidRDefault="00CF405D" w:rsidP="00594941">
      <w:pPr>
        <w:spacing w:after="120"/>
        <w:rPr>
          <w:rFonts w:cstheme="minorHAnsi"/>
          <w:szCs w:val="22"/>
        </w:rPr>
      </w:pPr>
    </w:p>
    <w:p w14:paraId="10FD4180" w14:textId="023663D0" w:rsidR="00CF405D" w:rsidRPr="00210508" w:rsidRDefault="001407D8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484F02C1" w14:textId="77777777" w:rsidR="00C40E7B" w:rsidRPr="00210508" w:rsidRDefault="00C40E7B" w:rsidP="00594941">
      <w:pPr>
        <w:pStyle w:val="Heading5"/>
      </w:pPr>
    </w:p>
    <w:p w14:paraId="39F647EC" w14:textId="2F273182" w:rsidR="00A84F99" w:rsidRPr="00210508" w:rsidRDefault="00905DEF" w:rsidP="00594941">
      <w:pPr>
        <w:pStyle w:val="Heading2"/>
      </w:pPr>
      <w:r w:rsidRPr="00210508">
        <w:t xml:space="preserve">Administrative Capacity </w:t>
      </w:r>
      <w:r w:rsidR="003B3ABF" w:rsidRPr="00210508">
        <w:t xml:space="preserve">Standard </w:t>
      </w:r>
      <w:r w:rsidR="009C2553" w:rsidRPr="00210508">
        <w:t>7</w:t>
      </w:r>
    </w:p>
    <w:p w14:paraId="38320E90" w14:textId="18B7C338" w:rsidR="00A84F99" w:rsidRPr="00210508" w:rsidRDefault="00505846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Employee</w:t>
      </w:r>
      <w:r w:rsidR="002C13CF" w:rsidRPr="00210508">
        <w:rPr>
          <w:rFonts w:cstheme="minorHAnsi"/>
          <w:szCs w:val="22"/>
          <w:lang w:val="en-US"/>
        </w:rPr>
        <w:t xml:space="preserve"> </w:t>
      </w:r>
      <w:r w:rsidR="00D95C8B" w:rsidRPr="00210508">
        <w:rPr>
          <w:rFonts w:cstheme="minorHAnsi"/>
          <w:szCs w:val="22"/>
          <w:lang w:val="en-US"/>
        </w:rPr>
        <w:t>grievances</w:t>
      </w:r>
    </w:p>
    <w:p w14:paraId="73657E61" w14:textId="29CC8928" w:rsidR="00A74F0C" w:rsidRPr="00210508" w:rsidRDefault="003B3ABF" w:rsidP="00594941">
      <w:pPr>
        <w:spacing w:after="120"/>
        <w:rPr>
          <w:rFonts w:cstheme="minorHAnsi"/>
          <w:b/>
          <w:szCs w:val="22"/>
        </w:rPr>
      </w:pPr>
      <w:r w:rsidRPr="00210508">
        <w:rPr>
          <w:rFonts w:cstheme="minorHAnsi"/>
          <w:b/>
          <w:szCs w:val="22"/>
        </w:rPr>
        <w:t xml:space="preserve">Standard </w:t>
      </w:r>
      <w:r w:rsidR="009C2553" w:rsidRPr="00210508">
        <w:rPr>
          <w:rFonts w:cstheme="minorHAnsi"/>
          <w:b/>
          <w:szCs w:val="22"/>
        </w:rPr>
        <w:t>7</w:t>
      </w:r>
      <w:r w:rsidR="002C13CF" w:rsidRPr="00210508">
        <w:rPr>
          <w:rFonts w:cstheme="minorHAnsi"/>
          <w:b/>
          <w:szCs w:val="22"/>
        </w:rPr>
        <w:t xml:space="preserve">: </w:t>
      </w:r>
      <w:r w:rsidR="00493659" w:rsidRPr="00210508">
        <w:rPr>
          <w:rFonts w:cstheme="minorHAnsi"/>
          <w:b/>
          <w:szCs w:val="22"/>
        </w:rPr>
        <w:t xml:space="preserve">The Language Program has an open, transparent, fair, accessible and ethical process concerning </w:t>
      </w:r>
      <w:r w:rsidR="00505846" w:rsidRPr="00210508">
        <w:rPr>
          <w:rFonts w:cstheme="minorHAnsi"/>
          <w:b/>
          <w:szCs w:val="22"/>
        </w:rPr>
        <w:t>employee</w:t>
      </w:r>
      <w:r w:rsidR="00493659" w:rsidRPr="00210508">
        <w:rPr>
          <w:rFonts w:cstheme="minorHAnsi"/>
          <w:b/>
          <w:szCs w:val="22"/>
        </w:rPr>
        <w:t xml:space="preserve"> grievances</w:t>
      </w:r>
      <w:r w:rsidR="00A74F0C" w:rsidRPr="00210508">
        <w:rPr>
          <w:rFonts w:cstheme="minorHAnsi"/>
          <w:b/>
          <w:szCs w:val="22"/>
        </w:rPr>
        <w:t xml:space="preserve">. </w:t>
      </w:r>
      <w:r w:rsidR="00505846" w:rsidRPr="00210508">
        <w:rPr>
          <w:rFonts w:cstheme="minorHAnsi"/>
          <w:b/>
          <w:szCs w:val="22"/>
        </w:rPr>
        <w:t>Employees</w:t>
      </w:r>
      <w:r w:rsidR="00493659" w:rsidRPr="00210508">
        <w:rPr>
          <w:rFonts w:cstheme="minorHAnsi"/>
          <w:b/>
          <w:szCs w:val="22"/>
        </w:rPr>
        <w:t xml:space="preserve"> are informed of the process</w:t>
      </w:r>
      <w:r w:rsidR="00A74F0C" w:rsidRPr="00210508">
        <w:rPr>
          <w:rFonts w:cstheme="minorHAnsi"/>
          <w:b/>
          <w:szCs w:val="22"/>
        </w:rPr>
        <w:t xml:space="preserve">. </w:t>
      </w:r>
      <w:r w:rsidR="00493659" w:rsidRPr="00210508">
        <w:rPr>
          <w:rFonts w:cstheme="minorHAnsi"/>
          <w:b/>
          <w:szCs w:val="22"/>
        </w:rPr>
        <w:t xml:space="preserve">All documentation related to the process are </w:t>
      </w:r>
      <w:r w:rsidR="00327EF2" w:rsidRPr="00210508">
        <w:rPr>
          <w:rFonts w:cstheme="minorHAnsi"/>
          <w:b/>
          <w:szCs w:val="22"/>
        </w:rPr>
        <w:t>stored</w:t>
      </w:r>
      <w:r w:rsidR="00C00CE5" w:rsidRPr="00210508">
        <w:rPr>
          <w:rFonts w:cstheme="minorHAnsi"/>
          <w:b/>
          <w:szCs w:val="22"/>
        </w:rPr>
        <w:t xml:space="preserve"> </w:t>
      </w:r>
      <w:r w:rsidR="00493659" w:rsidRPr="00210508">
        <w:rPr>
          <w:rFonts w:cstheme="minorHAnsi"/>
          <w:b/>
          <w:szCs w:val="22"/>
        </w:rPr>
        <w:t xml:space="preserve">and </w:t>
      </w:r>
      <w:r w:rsidR="00C00CE5" w:rsidRPr="00210508">
        <w:rPr>
          <w:rFonts w:cstheme="minorHAnsi"/>
          <w:b/>
          <w:szCs w:val="22"/>
        </w:rPr>
        <w:t>treated confidentially</w:t>
      </w:r>
      <w:r w:rsidR="00A74F0C" w:rsidRPr="00210508">
        <w:rPr>
          <w:rFonts w:cstheme="minorHAnsi"/>
          <w:b/>
          <w:szCs w:val="22"/>
        </w:rPr>
        <w:t xml:space="preserve">. </w:t>
      </w:r>
    </w:p>
    <w:p w14:paraId="5EA68604" w14:textId="6F33862D" w:rsidR="002C13CF" w:rsidRPr="00210508" w:rsidRDefault="003B3ABF" w:rsidP="00594941">
      <w:pPr>
        <w:pStyle w:val="Heading5"/>
      </w:pPr>
      <w:r w:rsidRPr="00210508">
        <w:t>Required responses</w:t>
      </w:r>
    </w:p>
    <w:p w14:paraId="35702185" w14:textId="52A080A7" w:rsidR="0070720E" w:rsidRPr="00210508" w:rsidRDefault="00172B23" w:rsidP="007827B7">
      <w:pPr>
        <w:ind w:left="284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1. </w:t>
      </w:r>
      <w:r w:rsidR="00493659" w:rsidRPr="00210508">
        <w:rPr>
          <w:rFonts w:cstheme="minorHAnsi"/>
          <w:szCs w:val="22"/>
        </w:rPr>
        <w:t xml:space="preserve">Describe the </w:t>
      </w:r>
      <w:r w:rsidR="00505846" w:rsidRPr="00210508">
        <w:rPr>
          <w:rFonts w:cstheme="minorHAnsi"/>
          <w:szCs w:val="22"/>
        </w:rPr>
        <w:t>employee</w:t>
      </w:r>
      <w:r w:rsidR="00493659" w:rsidRPr="00210508">
        <w:rPr>
          <w:rFonts w:cstheme="minorHAnsi"/>
          <w:szCs w:val="22"/>
        </w:rPr>
        <w:t xml:space="preserve"> grievance process</w:t>
      </w:r>
      <w:r w:rsidR="0070720E" w:rsidRPr="00210508">
        <w:rPr>
          <w:rFonts w:cstheme="minorHAnsi"/>
          <w:szCs w:val="22"/>
        </w:rPr>
        <w:t xml:space="preserve">. </w:t>
      </w:r>
    </w:p>
    <w:p w14:paraId="29C2AB88" w14:textId="5A293F7B" w:rsidR="0070720E" w:rsidRPr="00210508" w:rsidRDefault="00172B23" w:rsidP="007827B7">
      <w:pPr>
        <w:ind w:left="284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2. </w:t>
      </w:r>
      <w:r w:rsidR="00493659" w:rsidRPr="00210508">
        <w:rPr>
          <w:rFonts w:cstheme="minorHAnsi"/>
          <w:szCs w:val="22"/>
        </w:rPr>
        <w:t xml:space="preserve">Explain how the grievance process is shared with </w:t>
      </w:r>
      <w:r w:rsidR="00505846" w:rsidRPr="00210508">
        <w:rPr>
          <w:rFonts w:cstheme="minorHAnsi"/>
          <w:szCs w:val="22"/>
        </w:rPr>
        <w:t>employees</w:t>
      </w:r>
      <w:r w:rsidR="0070720E" w:rsidRPr="00210508">
        <w:rPr>
          <w:rFonts w:cstheme="minorHAnsi"/>
          <w:szCs w:val="22"/>
        </w:rPr>
        <w:t xml:space="preserve">. </w:t>
      </w:r>
    </w:p>
    <w:p w14:paraId="2C3B4D6F" w14:textId="32B3AA42" w:rsidR="002C13CF" w:rsidRPr="00210508" w:rsidRDefault="00172B23" w:rsidP="007827B7">
      <w:pPr>
        <w:ind w:left="284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3. </w:t>
      </w:r>
      <w:r w:rsidR="00493659" w:rsidRPr="00210508">
        <w:rPr>
          <w:rFonts w:cstheme="minorHAnsi"/>
          <w:szCs w:val="22"/>
        </w:rPr>
        <w:t>Describe how the documentation related to grievances is stored</w:t>
      </w:r>
      <w:r w:rsidR="0070720E" w:rsidRPr="00210508">
        <w:rPr>
          <w:rFonts w:cstheme="minorHAnsi"/>
          <w:szCs w:val="22"/>
        </w:rPr>
        <w:t>.</w:t>
      </w:r>
    </w:p>
    <w:p w14:paraId="12BDBD20" w14:textId="77777777" w:rsidR="00CF405D" w:rsidRPr="00210508" w:rsidRDefault="00CF405D" w:rsidP="00594941">
      <w:pPr>
        <w:spacing w:after="120"/>
        <w:rPr>
          <w:rFonts w:cstheme="minorHAnsi"/>
          <w:szCs w:val="22"/>
        </w:rPr>
      </w:pPr>
    </w:p>
    <w:p w14:paraId="4C3337D6" w14:textId="13E02403" w:rsidR="00CF405D" w:rsidRPr="00210508" w:rsidRDefault="003B3ABF" w:rsidP="00594941">
      <w:pPr>
        <w:pStyle w:val="Heading5"/>
      </w:pPr>
      <w:bookmarkStart w:id="32" w:name="_Toc511081048"/>
      <w:r w:rsidRPr="00210508">
        <w:lastRenderedPageBreak/>
        <w:t>Verification</w:t>
      </w:r>
      <w:r w:rsidR="00CF405D" w:rsidRPr="00210508">
        <w:t xml:space="preserve"> </w:t>
      </w:r>
    </w:p>
    <w:p w14:paraId="63F1F0FF" w14:textId="05D2DA52" w:rsidR="00CF405D" w:rsidRPr="00210508" w:rsidRDefault="003B3ABF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1949B0B3" w14:textId="77777777" w:rsidTr="000A5595">
        <w:tc>
          <w:tcPr>
            <w:tcW w:w="4528" w:type="dxa"/>
          </w:tcPr>
          <w:p w14:paraId="53B741D3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386517AA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3B0C71A2" w14:textId="1F2972E1" w:rsidR="00CF405D" w:rsidRPr="00210508" w:rsidRDefault="003B3ABF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1BF2F6F1" w14:textId="77777777" w:rsidTr="000A5595">
        <w:tc>
          <w:tcPr>
            <w:tcW w:w="4675" w:type="dxa"/>
          </w:tcPr>
          <w:p w14:paraId="67702CF0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5578F244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52F84607" w14:textId="77777777" w:rsidR="00CF405D" w:rsidRPr="00210508" w:rsidRDefault="00CF405D" w:rsidP="00594941">
      <w:pPr>
        <w:spacing w:after="120"/>
        <w:rPr>
          <w:rFonts w:cstheme="minorHAnsi"/>
          <w:szCs w:val="22"/>
        </w:rPr>
      </w:pPr>
    </w:p>
    <w:p w14:paraId="19A36984" w14:textId="1BA989EE" w:rsidR="00CF405D" w:rsidRPr="00210508" w:rsidRDefault="001407D8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2E465C39" w14:textId="26BEA857" w:rsidR="00172B23" w:rsidRPr="00210508" w:rsidRDefault="002D26C5" w:rsidP="00594941">
      <w:pPr>
        <w:spacing w:after="160" w:line="259" w:lineRule="auto"/>
        <w:rPr>
          <w:rFonts w:eastAsia="Calibri" w:cstheme="minorHAnsi"/>
          <w:b/>
          <w:color w:val="000000"/>
          <w:sz w:val="32"/>
          <w:szCs w:val="32"/>
          <w:lang w:eastAsia="tr-TR"/>
        </w:rPr>
      </w:pPr>
      <w:r w:rsidRPr="00210508">
        <w:br w:type="page"/>
      </w:r>
    </w:p>
    <w:p w14:paraId="4B4D53C6" w14:textId="74E76FD2" w:rsidR="00C63051" w:rsidRPr="00210508" w:rsidRDefault="00F4593E" w:rsidP="0049606F">
      <w:pPr>
        <w:pStyle w:val="Heading1"/>
      </w:pPr>
      <w:bookmarkStart w:id="33" w:name="_Toc98917833"/>
      <w:r w:rsidRPr="00210508">
        <w:lastRenderedPageBreak/>
        <w:t>FACULTY</w:t>
      </w:r>
      <w:bookmarkEnd w:id="33"/>
      <w:r w:rsidR="00C63051" w:rsidRPr="00210508">
        <w:t xml:space="preserve"> </w:t>
      </w:r>
      <w:bookmarkEnd w:id="32"/>
    </w:p>
    <w:p w14:paraId="7093B890" w14:textId="0CE1BD12" w:rsidR="00C63051" w:rsidRPr="00210508" w:rsidRDefault="00F4593E" w:rsidP="00594941">
      <w:pPr>
        <w:pStyle w:val="Heading2"/>
      </w:pPr>
      <w:bookmarkStart w:id="34" w:name="_Toc511081049"/>
      <w:r w:rsidRPr="00210508">
        <w:t>Faculty</w:t>
      </w:r>
      <w:r w:rsidR="00C63051" w:rsidRPr="00210508">
        <w:t xml:space="preserve"> </w:t>
      </w:r>
      <w:r w:rsidRPr="00210508">
        <w:t>Standard</w:t>
      </w:r>
      <w:r w:rsidR="00C63051" w:rsidRPr="00210508">
        <w:t xml:space="preserve"> 1</w:t>
      </w:r>
      <w:bookmarkEnd w:id="34"/>
      <w:r w:rsidR="00C63051" w:rsidRPr="00210508">
        <w:t xml:space="preserve"> </w:t>
      </w:r>
    </w:p>
    <w:p w14:paraId="6E1C60E6" w14:textId="2F9DC2AE" w:rsidR="00C63051" w:rsidRPr="00210508" w:rsidRDefault="00F4593E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Qualifications</w:t>
      </w:r>
    </w:p>
    <w:p w14:paraId="51BE49AB" w14:textId="381B1DA8" w:rsidR="00C63051" w:rsidRPr="00210508" w:rsidRDefault="00F4593E" w:rsidP="00594941">
      <w:pPr>
        <w:spacing w:after="120"/>
        <w:jc w:val="both"/>
        <w:rPr>
          <w:rFonts w:cstheme="minorHAnsi"/>
          <w:b/>
          <w:szCs w:val="22"/>
        </w:rPr>
      </w:pPr>
      <w:r w:rsidRPr="00210508">
        <w:rPr>
          <w:rFonts w:cstheme="minorHAnsi"/>
          <w:b/>
          <w:szCs w:val="22"/>
        </w:rPr>
        <w:t>Standard</w:t>
      </w:r>
      <w:r w:rsidR="00C63051" w:rsidRPr="00210508">
        <w:rPr>
          <w:rFonts w:cstheme="minorHAnsi"/>
          <w:b/>
          <w:szCs w:val="22"/>
        </w:rPr>
        <w:t xml:space="preserve"> 1: </w:t>
      </w:r>
      <w:r w:rsidR="00AB03C2" w:rsidRPr="00210508">
        <w:rPr>
          <w:rFonts w:cstheme="minorHAnsi"/>
          <w:b/>
          <w:szCs w:val="22"/>
        </w:rPr>
        <w:t xml:space="preserve">Faculty members in the Language Program have the qualifications and </w:t>
      </w:r>
      <w:r w:rsidR="0082103C" w:rsidRPr="00210508">
        <w:rPr>
          <w:rFonts w:cstheme="minorHAnsi"/>
          <w:b/>
          <w:szCs w:val="22"/>
        </w:rPr>
        <w:t>competencies</w:t>
      </w:r>
      <w:r w:rsidR="00AB03C2" w:rsidRPr="00210508">
        <w:rPr>
          <w:rFonts w:cstheme="minorHAnsi"/>
          <w:b/>
          <w:szCs w:val="22"/>
        </w:rPr>
        <w:t xml:space="preserve"> commensurate with their assignments</w:t>
      </w:r>
      <w:r w:rsidR="00C63051" w:rsidRPr="00210508">
        <w:rPr>
          <w:rFonts w:cstheme="minorHAnsi"/>
          <w:b/>
          <w:szCs w:val="22"/>
        </w:rPr>
        <w:t>.</w:t>
      </w:r>
    </w:p>
    <w:p w14:paraId="63AA600F" w14:textId="58DEE4A7" w:rsidR="00C63051" w:rsidRPr="00210508" w:rsidRDefault="00F4593E" w:rsidP="00594941">
      <w:pPr>
        <w:pStyle w:val="Heading5"/>
      </w:pPr>
      <w:r w:rsidRPr="00210508">
        <w:t>Required responses</w:t>
      </w:r>
    </w:p>
    <w:p w14:paraId="1A3400EF" w14:textId="3FE345DE" w:rsidR="00B67E26" w:rsidRPr="00210508" w:rsidRDefault="0082103C" w:rsidP="00594941">
      <w:pPr>
        <w:pStyle w:val="ListParagraph"/>
        <w:numPr>
          <w:ilvl w:val="0"/>
          <w:numId w:val="19"/>
        </w:numPr>
        <w:spacing w:after="120"/>
        <w:rPr>
          <w:rFonts w:eastAsia="Times New Roman" w:cstheme="minorHAnsi"/>
          <w:szCs w:val="22"/>
        </w:rPr>
      </w:pPr>
      <w:r w:rsidRPr="00210508">
        <w:rPr>
          <w:rFonts w:eastAsia="Times New Roman" w:cstheme="minorHAnsi"/>
          <w:szCs w:val="22"/>
        </w:rPr>
        <w:t xml:space="preserve">Describe the hiring and evaluation process for all faculty members </w:t>
      </w:r>
      <w:r w:rsidR="00A15EB0" w:rsidRPr="00210508">
        <w:rPr>
          <w:rFonts w:eastAsia="Times New Roman" w:cstheme="minorHAnsi"/>
          <w:szCs w:val="22"/>
        </w:rPr>
        <w:t>employed</w:t>
      </w:r>
      <w:r w:rsidRPr="00210508">
        <w:rPr>
          <w:rFonts w:eastAsia="Times New Roman" w:cstheme="minorHAnsi"/>
          <w:szCs w:val="22"/>
        </w:rPr>
        <w:t xml:space="preserve"> by the Language Program</w:t>
      </w:r>
      <w:r w:rsidR="00B67E26" w:rsidRPr="00210508">
        <w:rPr>
          <w:rFonts w:eastAsia="Times New Roman" w:cstheme="minorHAnsi"/>
          <w:szCs w:val="22"/>
        </w:rPr>
        <w:t xml:space="preserve">. </w:t>
      </w:r>
    </w:p>
    <w:p w14:paraId="6C2B97DF" w14:textId="300B72F9" w:rsidR="00CF405D" w:rsidRPr="00210508" w:rsidRDefault="00CF405D" w:rsidP="00594941">
      <w:pPr>
        <w:pStyle w:val="ListParagraph"/>
        <w:spacing w:after="120"/>
        <w:rPr>
          <w:rFonts w:eastAsia="Times New Roman" w:cstheme="minorHAnsi"/>
          <w:szCs w:val="22"/>
        </w:rPr>
      </w:pPr>
      <w:bookmarkStart w:id="35" w:name="_Toc511081050"/>
    </w:p>
    <w:p w14:paraId="62375E18" w14:textId="414B8BA4" w:rsidR="00CF405D" w:rsidRPr="00210508" w:rsidRDefault="00F4593E" w:rsidP="00594941">
      <w:pPr>
        <w:pStyle w:val="Heading5"/>
      </w:pPr>
      <w:r w:rsidRPr="00210508">
        <w:t>Verification</w:t>
      </w:r>
      <w:r w:rsidR="00CF405D" w:rsidRPr="00210508">
        <w:t xml:space="preserve"> </w:t>
      </w:r>
    </w:p>
    <w:p w14:paraId="01219FAE" w14:textId="0FDC86CA" w:rsidR="00CF405D" w:rsidRPr="00210508" w:rsidRDefault="00F4593E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4633BD28" w14:textId="77777777" w:rsidTr="000A5595">
        <w:tc>
          <w:tcPr>
            <w:tcW w:w="4528" w:type="dxa"/>
          </w:tcPr>
          <w:p w14:paraId="01F78B57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10A933C5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49EC75A5" w14:textId="6F0E4662" w:rsidR="00CF405D" w:rsidRPr="00210508" w:rsidRDefault="00F4593E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152727AC" w14:textId="77777777" w:rsidTr="000A5595">
        <w:tc>
          <w:tcPr>
            <w:tcW w:w="4675" w:type="dxa"/>
          </w:tcPr>
          <w:p w14:paraId="0F6A0F77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72DFF782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1A29A543" w14:textId="77777777" w:rsidR="00CF405D" w:rsidRPr="00210508" w:rsidRDefault="00CF405D" w:rsidP="00594941">
      <w:pPr>
        <w:spacing w:after="120"/>
        <w:rPr>
          <w:rFonts w:cstheme="minorHAnsi"/>
          <w:szCs w:val="22"/>
        </w:rPr>
      </w:pPr>
    </w:p>
    <w:p w14:paraId="4AB5C285" w14:textId="3AAE1E19" w:rsidR="00CF405D" w:rsidRPr="00210508" w:rsidRDefault="00F4593E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78958508" w14:textId="75EAE578" w:rsidR="00160693" w:rsidRPr="00210508" w:rsidRDefault="00160693" w:rsidP="00594941">
      <w:pPr>
        <w:spacing w:after="120"/>
      </w:pPr>
    </w:p>
    <w:p w14:paraId="1BE64850" w14:textId="7C650625" w:rsidR="00C63051" w:rsidRPr="00210508" w:rsidRDefault="00F4593E" w:rsidP="00594941">
      <w:pPr>
        <w:pStyle w:val="Heading2"/>
      </w:pPr>
      <w:r w:rsidRPr="00210508">
        <w:t>Faculty Standard</w:t>
      </w:r>
      <w:r w:rsidR="00C63051" w:rsidRPr="00210508">
        <w:t xml:space="preserve"> 2</w:t>
      </w:r>
      <w:bookmarkEnd w:id="35"/>
      <w:r w:rsidR="00C63051" w:rsidRPr="00210508">
        <w:t xml:space="preserve"> </w:t>
      </w:r>
    </w:p>
    <w:p w14:paraId="20FA0140" w14:textId="77777777" w:rsidR="00343C70" w:rsidRPr="00210508" w:rsidRDefault="00343C70" w:rsidP="00343C70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Notification of Assignment, Responsibility and Rights</w:t>
      </w:r>
    </w:p>
    <w:p w14:paraId="427D3D4B" w14:textId="2472C866" w:rsidR="00B67E26" w:rsidRPr="00210508" w:rsidRDefault="00F4593E" w:rsidP="00594941">
      <w:pPr>
        <w:spacing w:after="120"/>
        <w:jc w:val="both"/>
        <w:rPr>
          <w:rFonts w:cstheme="minorHAnsi"/>
          <w:b/>
          <w:bCs/>
          <w:szCs w:val="22"/>
        </w:rPr>
      </w:pPr>
      <w:r w:rsidRPr="00210508">
        <w:rPr>
          <w:rFonts w:cstheme="minorHAnsi"/>
          <w:b/>
          <w:szCs w:val="22"/>
        </w:rPr>
        <w:t xml:space="preserve">Standard </w:t>
      </w:r>
      <w:r w:rsidR="00C63051" w:rsidRPr="00210508">
        <w:rPr>
          <w:rFonts w:cstheme="minorHAnsi"/>
          <w:b/>
          <w:szCs w:val="22"/>
        </w:rPr>
        <w:t>2</w:t>
      </w:r>
      <w:r w:rsidR="00B67E26" w:rsidRPr="00210508">
        <w:rPr>
          <w:rFonts w:cstheme="minorHAnsi"/>
          <w:b/>
          <w:szCs w:val="22"/>
        </w:rPr>
        <w:t xml:space="preserve">: </w:t>
      </w:r>
      <w:r w:rsidR="00BC14AB" w:rsidRPr="00210508">
        <w:rPr>
          <w:rFonts w:cstheme="minorHAnsi"/>
          <w:b/>
          <w:szCs w:val="22"/>
        </w:rPr>
        <w:t>All faculty employed by the Language Program have contracts and written job descriptions</w:t>
      </w:r>
      <w:r w:rsidR="00B67E26" w:rsidRPr="00210508">
        <w:rPr>
          <w:rFonts w:cstheme="minorHAnsi"/>
          <w:b/>
          <w:szCs w:val="22"/>
        </w:rPr>
        <w:t xml:space="preserve">. </w:t>
      </w:r>
      <w:r w:rsidR="00BC14AB" w:rsidRPr="00210508">
        <w:rPr>
          <w:rFonts w:cstheme="minorHAnsi"/>
          <w:b/>
          <w:szCs w:val="22"/>
        </w:rPr>
        <w:t>The job descriptions are accessible to staff</w:t>
      </w:r>
      <w:r w:rsidR="00B67E26" w:rsidRPr="00210508">
        <w:rPr>
          <w:rFonts w:cstheme="minorHAnsi"/>
          <w:b/>
          <w:szCs w:val="22"/>
        </w:rPr>
        <w:t xml:space="preserve">.  </w:t>
      </w:r>
    </w:p>
    <w:p w14:paraId="12E77DE6" w14:textId="4EF3A344" w:rsidR="00C63051" w:rsidRPr="00210508" w:rsidRDefault="00F4593E" w:rsidP="00594941">
      <w:pPr>
        <w:keepNext/>
        <w:keepLines/>
        <w:spacing w:after="120"/>
        <w:outlineLvl w:val="3"/>
        <w:rPr>
          <w:b/>
          <w:i/>
          <w:szCs w:val="22"/>
        </w:rPr>
      </w:pPr>
      <w:r w:rsidRPr="00210508">
        <w:rPr>
          <w:b/>
          <w:i/>
        </w:rPr>
        <w:t>Required responses</w:t>
      </w:r>
    </w:p>
    <w:p w14:paraId="4603A595" w14:textId="0C1C34B8" w:rsidR="00CF405D" w:rsidRPr="00210508" w:rsidRDefault="00BC14AB" w:rsidP="00594941">
      <w:pPr>
        <w:pStyle w:val="ListParagraph"/>
        <w:numPr>
          <w:ilvl w:val="0"/>
          <w:numId w:val="20"/>
        </w:numP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Explain how the job descriptions and contracts are shared with faculty members</w:t>
      </w:r>
      <w:r w:rsidR="00347B20" w:rsidRPr="00210508">
        <w:rPr>
          <w:rFonts w:cstheme="minorHAnsi"/>
          <w:szCs w:val="22"/>
        </w:rPr>
        <w:t>.</w:t>
      </w:r>
    </w:p>
    <w:p w14:paraId="00EE1AD3" w14:textId="361B3853" w:rsidR="00CF405D" w:rsidRPr="00210508" w:rsidRDefault="00F4593E" w:rsidP="00594941">
      <w:pPr>
        <w:pStyle w:val="Heading5"/>
      </w:pPr>
      <w:r w:rsidRPr="00210508">
        <w:t>Verification</w:t>
      </w:r>
      <w:r w:rsidR="00CF405D" w:rsidRPr="00210508">
        <w:t xml:space="preserve"> </w:t>
      </w:r>
    </w:p>
    <w:p w14:paraId="4987C33B" w14:textId="171D1312" w:rsidR="00CF405D" w:rsidRPr="00210508" w:rsidRDefault="00F4593E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6464E22C" w14:textId="77777777" w:rsidTr="000A5595">
        <w:tc>
          <w:tcPr>
            <w:tcW w:w="4528" w:type="dxa"/>
          </w:tcPr>
          <w:p w14:paraId="78597936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1B8BFC90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0D45A53A" w14:textId="27358640" w:rsidR="00CF405D" w:rsidRPr="00210508" w:rsidRDefault="00F4593E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6EBD0375" w14:textId="77777777" w:rsidTr="000A5595">
        <w:tc>
          <w:tcPr>
            <w:tcW w:w="4675" w:type="dxa"/>
          </w:tcPr>
          <w:p w14:paraId="43E0637C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1255557B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643A8D0C" w14:textId="77777777" w:rsidR="00CF405D" w:rsidRPr="00210508" w:rsidRDefault="00CF405D" w:rsidP="00594941">
      <w:pPr>
        <w:spacing w:after="120"/>
        <w:rPr>
          <w:rFonts w:cstheme="minorHAnsi"/>
          <w:szCs w:val="22"/>
        </w:rPr>
      </w:pPr>
    </w:p>
    <w:p w14:paraId="3F3FD09A" w14:textId="1DFE5FA1" w:rsidR="00DD3288" w:rsidRPr="00F435A3" w:rsidRDefault="00F4593E" w:rsidP="00F435A3">
      <w:pPr>
        <w:spacing w:after="120"/>
        <w:rPr>
          <w:rFonts w:cstheme="minorHAnsi"/>
          <w:szCs w:val="22"/>
        </w:rPr>
      </w:pPr>
      <w:bookmarkStart w:id="36" w:name="_Toc511081051"/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1206B392" w14:textId="5FB85FCB" w:rsidR="00C63051" w:rsidRPr="00210508" w:rsidRDefault="00BC14AB" w:rsidP="00594941">
      <w:pPr>
        <w:pStyle w:val="Heading2"/>
      </w:pPr>
      <w:r w:rsidRPr="00210508">
        <w:lastRenderedPageBreak/>
        <w:t xml:space="preserve">Faculty Standard </w:t>
      </w:r>
      <w:r w:rsidR="00C63051" w:rsidRPr="00210508">
        <w:t>3</w:t>
      </w:r>
      <w:bookmarkEnd w:id="36"/>
      <w:r w:rsidR="00C63051" w:rsidRPr="00210508">
        <w:t xml:space="preserve"> </w:t>
      </w:r>
    </w:p>
    <w:p w14:paraId="2623A0E9" w14:textId="481B5813" w:rsidR="00C63051" w:rsidRPr="00210508" w:rsidRDefault="00C63051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Performan</w:t>
      </w:r>
      <w:r w:rsidR="00BC14AB" w:rsidRPr="00210508">
        <w:rPr>
          <w:rFonts w:cstheme="minorHAnsi"/>
          <w:szCs w:val="22"/>
          <w:lang w:val="en-US"/>
        </w:rPr>
        <w:t>ce</w:t>
      </w:r>
      <w:r w:rsidRPr="00210508">
        <w:rPr>
          <w:rFonts w:cstheme="minorHAnsi"/>
          <w:szCs w:val="22"/>
          <w:lang w:val="en-US"/>
        </w:rPr>
        <w:t xml:space="preserve"> </w:t>
      </w:r>
      <w:r w:rsidR="00BC14AB" w:rsidRPr="00210508">
        <w:rPr>
          <w:rFonts w:cstheme="minorHAnsi"/>
          <w:szCs w:val="22"/>
          <w:lang w:val="en-US"/>
        </w:rPr>
        <w:t>Evaluation</w:t>
      </w:r>
    </w:p>
    <w:p w14:paraId="3FE0DF50" w14:textId="183A33B2" w:rsidR="00C63051" w:rsidRPr="00210508" w:rsidRDefault="00BC14AB" w:rsidP="00594941">
      <w:pPr>
        <w:spacing w:after="120"/>
        <w:jc w:val="both"/>
        <w:rPr>
          <w:rFonts w:cstheme="minorHAnsi"/>
          <w:b/>
          <w:szCs w:val="22"/>
        </w:rPr>
      </w:pPr>
      <w:r w:rsidRPr="00210508">
        <w:rPr>
          <w:rFonts w:cstheme="minorHAnsi"/>
          <w:b/>
          <w:szCs w:val="22"/>
        </w:rPr>
        <w:t xml:space="preserve">Standard </w:t>
      </w:r>
      <w:r w:rsidR="00242450" w:rsidRPr="00210508">
        <w:rPr>
          <w:rFonts w:cstheme="minorHAnsi"/>
          <w:b/>
          <w:szCs w:val="22"/>
        </w:rPr>
        <w:t>3</w:t>
      </w:r>
      <w:r w:rsidRPr="00210508">
        <w:rPr>
          <w:rFonts w:cstheme="minorHAnsi"/>
          <w:b/>
          <w:szCs w:val="22"/>
        </w:rPr>
        <w:t>:</w:t>
      </w:r>
      <w:r w:rsidR="00242450" w:rsidRPr="00210508">
        <w:rPr>
          <w:rFonts w:cstheme="minorHAnsi"/>
          <w:b/>
          <w:szCs w:val="22"/>
        </w:rPr>
        <w:t xml:space="preserve"> </w:t>
      </w:r>
      <w:r w:rsidRPr="00210508">
        <w:rPr>
          <w:rFonts w:cstheme="minorHAnsi"/>
          <w:b/>
          <w:szCs w:val="22"/>
        </w:rPr>
        <w:t xml:space="preserve">The Language Program evaluates the performance of faculty members in a fair, transparent, multi-directional and systematic </w:t>
      </w:r>
      <w:r w:rsidR="00B20F34" w:rsidRPr="00210508">
        <w:rPr>
          <w:rFonts w:cstheme="minorHAnsi"/>
          <w:b/>
          <w:szCs w:val="22"/>
        </w:rPr>
        <w:t>approach</w:t>
      </w:r>
      <w:r w:rsidR="004F4894" w:rsidRPr="00210508">
        <w:rPr>
          <w:rFonts w:cstheme="minorHAnsi"/>
          <w:b/>
          <w:szCs w:val="22"/>
        </w:rPr>
        <w:t>.</w:t>
      </w:r>
    </w:p>
    <w:p w14:paraId="5CAB93E2" w14:textId="54B86103" w:rsidR="00C63051" w:rsidRPr="00210508" w:rsidRDefault="00BC14AB" w:rsidP="00594941">
      <w:pPr>
        <w:pStyle w:val="Heading5"/>
      </w:pPr>
      <w:r w:rsidRPr="00210508">
        <w:t>Required responses</w:t>
      </w:r>
    </w:p>
    <w:p w14:paraId="06B0484B" w14:textId="0A538F28" w:rsidR="004F4894" w:rsidRPr="00210508" w:rsidRDefault="0074060F" w:rsidP="00594941">
      <w:pPr>
        <w:pStyle w:val="ListParagraph"/>
        <w:numPr>
          <w:ilvl w:val="0"/>
          <w:numId w:val="21"/>
        </w:numP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Explain the performance indicators that are used</w:t>
      </w:r>
      <w:r w:rsidR="004F4894" w:rsidRPr="00210508">
        <w:rPr>
          <w:rFonts w:cstheme="minorHAnsi"/>
          <w:szCs w:val="22"/>
        </w:rPr>
        <w:t>.</w:t>
      </w:r>
    </w:p>
    <w:p w14:paraId="33D2222A" w14:textId="5D9164FE" w:rsidR="004F4894" w:rsidRPr="00210508" w:rsidRDefault="0074060F" w:rsidP="00594941">
      <w:pPr>
        <w:pStyle w:val="ListParagraph"/>
        <w:numPr>
          <w:ilvl w:val="0"/>
          <w:numId w:val="21"/>
        </w:numP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State how faculty members are informed about the performance evaluation process</w:t>
      </w:r>
      <w:r w:rsidR="004F4894" w:rsidRPr="00210508">
        <w:rPr>
          <w:rFonts w:cstheme="minorHAnsi"/>
          <w:szCs w:val="22"/>
        </w:rPr>
        <w:t>.</w:t>
      </w:r>
    </w:p>
    <w:p w14:paraId="1F757296" w14:textId="069EBB20" w:rsidR="004F4894" w:rsidRPr="00210508" w:rsidRDefault="0074060F" w:rsidP="00594941">
      <w:pPr>
        <w:pStyle w:val="ListParagraph"/>
        <w:numPr>
          <w:ilvl w:val="0"/>
          <w:numId w:val="21"/>
        </w:numP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Describe the steps taken to ensure the performance evaluation is fair, transparent, impartial and systematic</w:t>
      </w:r>
      <w:r w:rsidR="004F4894" w:rsidRPr="00210508">
        <w:rPr>
          <w:rFonts w:cstheme="minorHAnsi"/>
          <w:szCs w:val="22"/>
        </w:rPr>
        <w:t>.</w:t>
      </w:r>
    </w:p>
    <w:p w14:paraId="77B9A959" w14:textId="2456F80F" w:rsidR="004F4894" w:rsidRPr="00210508" w:rsidRDefault="0074060F" w:rsidP="00594941">
      <w:pPr>
        <w:pStyle w:val="ListParagraph"/>
        <w:numPr>
          <w:ilvl w:val="0"/>
          <w:numId w:val="21"/>
        </w:numP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Explain how the principles of privacy and confidentiality concerning the results of the performance evaluation are maintained</w:t>
      </w:r>
      <w:r w:rsidR="004F4894" w:rsidRPr="00210508">
        <w:rPr>
          <w:rFonts w:cstheme="minorHAnsi"/>
          <w:szCs w:val="22"/>
        </w:rPr>
        <w:t>.</w:t>
      </w:r>
    </w:p>
    <w:p w14:paraId="0527902B" w14:textId="129583AA" w:rsidR="00CF405D" w:rsidRPr="00210508" w:rsidRDefault="00BC14AB" w:rsidP="00594941">
      <w:pPr>
        <w:pStyle w:val="Heading5"/>
      </w:pPr>
      <w:r w:rsidRPr="00210508">
        <w:t>Verification</w:t>
      </w:r>
      <w:r w:rsidR="00CF405D" w:rsidRPr="00210508">
        <w:t xml:space="preserve"> </w:t>
      </w:r>
    </w:p>
    <w:p w14:paraId="59D2855B" w14:textId="44F9140B" w:rsidR="00CF405D" w:rsidRPr="00210508" w:rsidRDefault="00BC14AB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7E10093C" w14:textId="77777777" w:rsidTr="000A5595">
        <w:tc>
          <w:tcPr>
            <w:tcW w:w="4528" w:type="dxa"/>
          </w:tcPr>
          <w:p w14:paraId="7C52D5B0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10DCB4C8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483F45EC" w14:textId="3CC93A97" w:rsidR="00CF405D" w:rsidRPr="00210508" w:rsidRDefault="00BC14AB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41EE964A" w14:textId="77777777" w:rsidTr="000A5595">
        <w:tc>
          <w:tcPr>
            <w:tcW w:w="4675" w:type="dxa"/>
          </w:tcPr>
          <w:p w14:paraId="3E6A43C7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0DB7095B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7908717E" w14:textId="77777777" w:rsidR="00CF405D" w:rsidRPr="00210508" w:rsidRDefault="00CF405D" w:rsidP="00594941">
      <w:pPr>
        <w:spacing w:after="120"/>
        <w:rPr>
          <w:rFonts w:cstheme="minorHAnsi"/>
          <w:szCs w:val="22"/>
        </w:rPr>
      </w:pPr>
    </w:p>
    <w:p w14:paraId="53F6DC18" w14:textId="3A62E30F" w:rsidR="00CF405D" w:rsidRPr="00210508" w:rsidRDefault="00BC14AB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238E9894" w14:textId="07EC9929" w:rsidR="00347B20" w:rsidRDefault="00347B20" w:rsidP="00594941">
      <w:pPr>
        <w:spacing w:after="120"/>
        <w:jc w:val="both"/>
        <w:rPr>
          <w:rFonts w:cstheme="minorHAnsi"/>
          <w:szCs w:val="22"/>
        </w:rPr>
      </w:pPr>
    </w:p>
    <w:p w14:paraId="1ABC7743" w14:textId="77777777" w:rsidR="00AF7280" w:rsidRPr="00210508" w:rsidRDefault="00AF7280" w:rsidP="00594941">
      <w:pPr>
        <w:spacing w:after="120"/>
        <w:jc w:val="both"/>
        <w:rPr>
          <w:rFonts w:cstheme="minorHAnsi"/>
          <w:szCs w:val="22"/>
        </w:rPr>
      </w:pPr>
    </w:p>
    <w:p w14:paraId="308018A5" w14:textId="369FBD96" w:rsidR="00C63051" w:rsidRPr="00210508" w:rsidRDefault="00BC14AB" w:rsidP="00594941">
      <w:pPr>
        <w:pStyle w:val="Heading2"/>
      </w:pPr>
      <w:bookmarkStart w:id="37" w:name="_Toc511081052"/>
      <w:r w:rsidRPr="00210508">
        <w:t xml:space="preserve">Faculty Standard </w:t>
      </w:r>
      <w:r w:rsidR="00C63051" w:rsidRPr="00210508">
        <w:t>4</w:t>
      </w:r>
      <w:bookmarkEnd w:id="37"/>
      <w:r w:rsidR="00C63051" w:rsidRPr="00210508">
        <w:t xml:space="preserve"> </w:t>
      </w:r>
    </w:p>
    <w:p w14:paraId="3D3E323B" w14:textId="2FF06203" w:rsidR="004A73B0" w:rsidRPr="00210508" w:rsidRDefault="0074060F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Professional</w:t>
      </w:r>
      <w:r w:rsidR="00AB7756" w:rsidRPr="00210508">
        <w:rPr>
          <w:rFonts w:cstheme="minorHAnsi"/>
          <w:szCs w:val="22"/>
          <w:lang w:val="en-US"/>
        </w:rPr>
        <w:t xml:space="preserve"> </w:t>
      </w:r>
      <w:r w:rsidRPr="00210508">
        <w:rPr>
          <w:rFonts w:cstheme="minorHAnsi"/>
          <w:szCs w:val="22"/>
          <w:lang w:val="en-US"/>
        </w:rPr>
        <w:t>Development</w:t>
      </w:r>
    </w:p>
    <w:p w14:paraId="1619D56E" w14:textId="5B220A5B" w:rsidR="00C63051" w:rsidRPr="00210508" w:rsidRDefault="00BC14AB" w:rsidP="00594941">
      <w:pPr>
        <w:spacing w:after="120"/>
        <w:jc w:val="both"/>
        <w:rPr>
          <w:rFonts w:cstheme="minorHAnsi"/>
          <w:b/>
          <w:i/>
          <w:szCs w:val="22"/>
        </w:rPr>
      </w:pPr>
      <w:r w:rsidRPr="00210508">
        <w:rPr>
          <w:rFonts w:cstheme="minorHAnsi"/>
          <w:b/>
          <w:szCs w:val="22"/>
        </w:rPr>
        <w:t xml:space="preserve">Standard </w:t>
      </w:r>
      <w:r w:rsidR="00C63051" w:rsidRPr="00210508">
        <w:rPr>
          <w:rFonts w:cstheme="minorHAnsi"/>
          <w:b/>
          <w:szCs w:val="22"/>
        </w:rPr>
        <w:t>4:</w:t>
      </w:r>
      <w:r w:rsidR="00C63051" w:rsidRPr="00210508">
        <w:rPr>
          <w:rFonts w:cstheme="minorHAnsi"/>
          <w:b/>
          <w:iCs/>
          <w:szCs w:val="22"/>
        </w:rPr>
        <w:t xml:space="preserve"> </w:t>
      </w:r>
      <w:r w:rsidR="0074060F" w:rsidRPr="00210508">
        <w:rPr>
          <w:rFonts w:cstheme="minorHAnsi"/>
          <w:b/>
          <w:iCs/>
          <w:szCs w:val="22"/>
        </w:rPr>
        <w:t>The Language Program plans</w:t>
      </w:r>
      <w:r w:rsidR="00334092" w:rsidRPr="00210508">
        <w:rPr>
          <w:rFonts w:cstheme="minorHAnsi"/>
          <w:b/>
          <w:iCs/>
          <w:szCs w:val="22"/>
        </w:rPr>
        <w:t xml:space="preserve"> and conducts</w:t>
      </w:r>
      <w:r w:rsidR="0074060F" w:rsidRPr="00210508">
        <w:rPr>
          <w:rFonts w:cstheme="minorHAnsi"/>
          <w:b/>
          <w:iCs/>
          <w:szCs w:val="22"/>
        </w:rPr>
        <w:t xml:space="preserve"> in-service</w:t>
      </w:r>
      <w:r w:rsidR="0082103C" w:rsidRPr="00210508">
        <w:rPr>
          <w:rFonts w:cstheme="minorHAnsi"/>
          <w:b/>
          <w:iCs/>
          <w:szCs w:val="22"/>
        </w:rPr>
        <w:t xml:space="preserve"> trainings</w:t>
      </w:r>
      <w:r w:rsidR="0074060F" w:rsidRPr="00210508">
        <w:rPr>
          <w:rFonts w:cstheme="minorHAnsi"/>
          <w:b/>
          <w:iCs/>
          <w:szCs w:val="22"/>
        </w:rPr>
        <w:t xml:space="preserve"> </w:t>
      </w:r>
      <w:r w:rsidR="0082103C" w:rsidRPr="00210508">
        <w:rPr>
          <w:rFonts w:cstheme="minorHAnsi"/>
          <w:b/>
          <w:iCs/>
          <w:szCs w:val="22"/>
        </w:rPr>
        <w:t>and professional development activities</w:t>
      </w:r>
      <w:r w:rsidR="004F4894" w:rsidRPr="00210508">
        <w:rPr>
          <w:rFonts w:cstheme="minorHAnsi"/>
          <w:b/>
          <w:iCs/>
          <w:szCs w:val="22"/>
        </w:rPr>
        <w:t>.</w:t>
      </w:r>
    </w:p>
    <w:p w14:paraId="7F056425" w14:textId="651F30C0" w:rsidR="00C63051" w:rsidRPr="00210508" w:rsidRDefault="00BC14AB" w:rsidP="00594941">
      <w:pPr>
        <w:pStyle w:val="Heading5"/>
      </w:pPr>
      <w:r w:rsidRPr="00210508">
        <w:t>Required responses</w:t>
      </w:r>
    </w:p>
    <w:p w14:paraId="0CDFD5FB" w14:textId="2BDB5842" w:rsidR="004F4894" w:rsidRPr="00210508" w:rsidRDefault="0074060F" w:rsidP="00594941">
      <w:pPr>
        <w:pStyle w:val="ListParagraph"/>
        <w:numPr>
          <w:ilvl w:val="0"/>
          <w:numId w:val="40"/>
        </w:numP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Explain how the in-service activities are determined, planned and </w:t>
      </w:r>
      <w:r w:rsidR="007C78DB" w:rsidRPr="00210508">
        <w:rPr>
          <w:rFonts w:cstheme="minorHAnsi"/>
          <w:szCs w:val="22"/>
        </w:rPr>
        <w:t>made available</w:t>
      </w:r>
      <w:r w:rsidR="004F4894" w:rsidRPr="00210508">
        <w:rPr>
          <w:rFonts w:cstheme="minorHAnsi"/>
          <w:szCs w:val="22"/>
        </w:rPr>
        <w:t xml:space="preserve">.  </w:t>
      </w:r>
    </w:p>
    <w:p w14:paraId="260574DD" w14:textId="13CF049A" w:rsidR="00CF405D" w:rsidRPr="00210508" w:rsidRDefault="0074060F" w:rsidP="00594941">
      <w:pPr>
        <w:pStyle w:val="ListParagraph"/>
        <w:numPr>
          <w:ilvl w:val="0"/>
          <w:numId w:val="40"/>
        </w:numPr>
        <w:spacing w:after="120"/>
        <w:jc w:val="both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Describe how the areas for development concerning professional </w:t>
      </w:r>
      <w:r w:rsidR="00A2035A">
        <w:rPr>
          <w:rFonts w:cstheme="minorHAnsi"/>
          <w:szCs w:val="22"/>
        </w:rPr>
        <w:t>competence</w:t>
      </w:r>
      <w:r w:rsidR="00A2035A" w:rsidRPr="00210508">
        <w:rPr>
          <w:rFonts w:cstheme="minorHAnsi"/>
          <w:szCs w:val="22"/>
        </w:rPr>
        <w:t xml:space="preserve"> </w:t>
      </w:r>
      <w:r w:rsidRPr="00210508">
        <w:rPr>
          <w:rFonts w:cstheme="minorHAnsi"/>
          <w:szCs w:val="22"/>
        </w:rPr>
        <w:t xml:space="preserve">and skills of the faculty are determined and </w:t>
      </w:r>
      <w:r w:rsidR="00534279" w:rsidRPr="00210508">
        <w:rPr>
          <w:rFonts w:cstheme="minorHAnsi"/>
          <w:szCs w:val="22"/>
        </w:rPr>
        <w:t xml:space="preserve">how their development </w:t>
      </w:r>
      <w:r w:rsidR="00EC2920" w:rsidRPr="00210508">
        <w:rPr>
          <w:rFonts w:cstheme="minorHAnsi"/>
          <w:szCs w:val="22"/>
        </w:rPr>
        <w:t xml:space="preserve">is </w:t>
      </w:r>
      <w:r w:rsidR="003B3811" w:rsidRPr="00210508">
        <w:rPr>
          <w:rFonts w:cstheme="minorHAnsi"/>
          <w:szCs w:val="22"/>
        </w:rPr>
        <w:t>monitored</w:t>
      </w:r>
      <w:r w:rsidR="002A6D9B" w:rsidRPr="00210508">
        <w:rPr>
          <w:rFonts w:cstheme="minorHAnsi"/>
          <w:szCs w:val="22"/>
        </w:rPr>
        <w:t>.</w:t>
      </w:r>
    </w:p>
    <w:p w14:paraId="7142A61F" w14:textId="07F032BC" w:rsidR="00CF405D" w:rsidRPr="00210508" w:rsidRDefault="00EC2920" w:rsidP="00594941">
      <w:pPr>
        <w:pStyle w:val="ListParagraph"/>
        <w:numPr>
          <w:ilvl w:val="0"/>
          <w:numId w:val="40"/>
        </w:num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Describe the new faculty orientation program</w:t>
      </w:r>
      <w:r w:rsidR="00A2035A">
        <w:rPr>
          <w:rFonts w:cstheme="minorHAnsi"/>
          <w:szCs w:val="22"/>
        </w:rPr>
        <w:t>:</w:t>
      </w:r>
      <w:r w:rsidR="003B3811" w:rsidRPr="00210508">
        <w:rPr>
          <w:rFonts w:cstheme="minorHAnsi"/>
          <w:szCs w:val="22"/>
        </w:rPr>
        <w:t xml:space="preserve"> its content and how and when it </w:t>
      </w:r>
      <w:r w:rsidRPr="00210508">
        <w:rPr>
          <w:rFonts w:cstheme="minorHAnsi"/>
          <w:szCs w:val="22"/>
        </w:rPr>
        <w:t>is presented</w:t>
      </w:r>
      <w:r w:rsidR="007D38A4" w:rsidRPr="00210508">
        <w:rPr>
          <w:rFonts w:cstheme="minorHAnsi"/>
          <w:szCs w:val="22"/>
        </w:rPr>
        <w:t xml:space="preserve">. </w:t>
      </w:r>
    </w:p>
    <w:p w14:paraId="26C6DB80" w14:textId="56843F1A" w:rsidR="00CF405D" w:rsidRDefault="00CF405D" w:rsidP="00594941">
      <w:pPr>
        <w:pStyle w:val="ListParagraph"/>
        <w:spacing w:after="120"/>
        <w:rPr>
          <w:rFonts w:cstheme="minorHAnsi"/>
          <w:szCs w:val="22"/>
        </w:rPr>
      </w:pPr>
    </w:p>
    <w:p w14:paraId="2A759AF1" w14:textId="785D9310" w:rsidR="00AF7280" w:rsidRDefault="00AF7280" w:rsidP="00594941">
      <w:pPr>
        <w:pStyle w:val="ListParagraph"/>
        <w:spacing w:after="120"/>
        <w:rPr>
          <w:rFonts w:cstheme="minorHAnsi"/>
          <w:szCs w:val="22"/>
        </w:rPr>
      </w:pPr>
    </w:p>
    <w:p w14:paraId="38DFB32A" w14:textId="77777777" w:rsidR="00AF7280" w:rsidRPr="00210508" w:rsidRDefault="00AF7280" w:rsidP="00594941">
      <w:pPr>
        <w:pStyle w:val="ListParagraph"/>
        <w:spacing w:after="120"/>
        <w:rPr>
          <w:rFonts w:cstheme="minorHAnsi"/>
          <w:szCs w:val="22"/>
        </w:rPr>
      </w:pPr>
    </w:p>
    <w:p w14:paraId="7E9D8AD9" w14:textId="423CAD05" w:rsidR="00CF405D" w:rsidRPr="00210508" w:rsidRDefault="00BC14AB" w:rsidP="00594941">
      <w:pPr>
        <w:pStyle w:val="Heading5"/>
      </w:pPr>
      <w:r w:rsidRPr="00210508">
        <w:lastRenderedPageBreak/>
        <w:t>Verification</w:t>
      </w:r>
      <w:r w:rsidR="00CF405D" w:rsidRPr="00210508">
        <w:t xml:space="preserve"> </w:t>
      </w:r>
    </w:p>
    <w:p w14:paraId="7CE4A981" w14:textId="400104DE" w:rsidR="00CF405D" w:rsidRPr="00210508" w:rsidRDefault="00BC14AB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6E67BD69" w14:textId="77777777" w:rsidTr="000A5595">
        <w:tc>
          <w:tcPr>
            <w:tcW w:w="4528" w:type="dxa"/>
          </w:tcPr>
          <w:p w14:paraId="6B47B1AC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3877FE68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1CDA58FC" w14:textId="163EB0D1" w:rsidR="00CF405D" w:rsidRPr="00210508" w:rsidRDefault="00BC14AB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7656E0CF" w14:textId="77777777" w:rsidTr="000A5595">
        <w:tc>
          <w:tcPr>
            <w:tcW w:w="4675" w:type="dxa"/>
          </w:tcPr>
          <w:p w14:paraId="7F948E7D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012B548A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7DFB6B9E" w14:textId="77777777" w:rsidR="00CF405D" w:rsidRPr="00210508" w:rsidRDefault="00CF405D" w:rsidP="00594941">
      <w:pPr>
        <w:spacing w:after="120"/>
        <w:rPr>
          <w:rFonts w:cstheme="minorHAnsi"/>
          <w:szCs w:val="22"/>
        </w:rPr>
      </w:pPr>
    </w:p>
    <w:p w14:paraId="315C92E5" w14:textId="33418CC5" w:rsidR="00CF405D" w:rsidRPr="00210508" w:rsidRDefault="00BC14AB" w:rsidP="00594941">
      <w:pPr>
        <w:spacing w:after="120"/>
        <w:rPr>
          <w:rFonts w:cstheme="minorHAnsi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3D5D5A45" w14:textId="537E13B5" w:rsidR="00C63051" w:rsidRPr="00210508" w:rsidRDefault="000F38F4" w:rsidP="00594941">
      <w:pPr>
        <w:pStyle w:val="ListParagraph"/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br/>
      </w:r>
    </w:p>
    <w:p w14:paraId="119FA2D7" w14:textId="1BC30DB9" w:rsidR="004F4894" w:rsidRPr="00210508" w:rsidRDefault="002D26C5" w:rsidP="00594941">
      <w:pPr>
        <w:spacing w:after="160" w:line="259" w:lineRule="auto"/>
        <w:rPr>
          <w:rFonts w:eastAsia="Calibri" w:cstheme="minorHAnsi"/>
          <w:b/>
          <w:color w:val="000000"/>
          <w:sz w:val="28"/>
          <w:szCs w:val="28"/>
          <w:u w:val="single"/>
          <w:lang w:eastAsia="tr-TR"/>
        </w:rPr>
      </w:pPr>
      <w:r w:rsidRPr="00210508">
        <w:br w:type="page"/>
      </w:r>
    </w:p>
    <w:p w14:paraId="2D3D46BB" w14:textId="42DC33C5" w:rsidR="00833264" w:rsidRPr="00210508" w:rsidRDefault="00922FF3" w:rsidP="0049606F">
      <w:pPr>
        <w:pStyle w:val="Heading1"/>
      </w:pPr>
      <w:bookmarkStart w:id="38" w:name="_Toc511081054"/>
      <w:bookmarkStart w:id="39" w:name="_Toc98917834"/>
      <w:r w:rsidRPr="00210508">
        <w:lastRenderedPageBreak/>
        <w:t>FACILITIES</w:t>
      </w:r>
      <w:r w:rsidR="00833264" w:rsidRPr="00210508">
        <w:t xml:space="preserve">, </w:t>
      </w:r>
      <w:r w:rsidRPr="00210508">
        <w:t>EQUIPMENT</w:t>
      </w:r>
      <w:r w:rsidR="00833264" w:rsidRPr="00210508">
        <w:t xml:space="preserve"> </w:t>
      </w:r>
      <w:r w:rsidRPr="00210508">
        <w:t>AND</w:t>
      </w:r>
      <w:r w:rsidR="00833264" w:rsidRPr="00210508">
        <w:t xml:space="preserve"> </w:t>
      </w:r>
      <w:bookmarkEnd w:id="38"/>
      <w:r w:rsidRPr="00210508">
        <w:t>SUPPLIES</w:t>
      </w:r>
      <w:bookmarkEnd w:id="39"/>
      <w:r w:rsidR="00833264" w:rsidRPr="00210508">
        <w:t xml:space="preserve"> </w:t>
      </w:r>
    </w:p>
    <w:p w14:paraId="22CF40D0" w14:textId="6E0C0ABC" w:rsidR="00833264" w:rsidRPr="00210508" w:rsidRDefault="00922FF3" w:rsidP="00594941">
      <w:pPr>
        <w:pStyle w:val="Heading2"/>
      </w:pPr>
      <w:bookmarkStart w:id="40" w:name="_Toc511081055"/>
      <w:r w:rsidRPr="00210508">
        <w:t>Facilities</w:t>
      </w:r>
      <w:r w:rsidR="00833264" w:rsidRPr="00210508">
        <w:t xml:space="preserve">, </w:t>
      </w:r>
      <w:r w:rsidRPr="00210508">
        <w:t>Equipment and</w:t>
      </w:r>
      <w:r w:rsidR="00833264" w:rsidRPr="00210508">
        <w:t xml:space="preserve"> </w:t>
      </w:r>
      <w:r w:rsidRPr="00210508">
        <w:t>Supplies</w:t>
      </w:r>
      <w:r w:rsidR="00833264" w:rsidRPr="00210508">
        <w:t xml:space="preserve"> </w:t>
      </w:r>
      <w:r w:rsidRPr="00210508">
        <w:t>Standard</w:t>
      </w:r>
      <w:r w:rsidR="00833264" w:rsidRPr="00210508">
        <w:t xml:space="preserve"> 1</w:t>
      </w:r>
      <w:bookmarkEnd w:id="40"/>
    </w:p>
    <w:p w14:paraId="03F62CFB" w14:textId="62058B10" w:rsidR="00833264" w:rsidRPr="00210508" w:rsidRDefault="00922FF3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Facilities</w:t>
      </w:r>
      <w:r w:rsidR="00833264" w:rsidRPr="00210508">
        <w:rPr>
          <w:rFonts w:cstheme="minorHAnsi"/>
          <w:szCs w:val="22"/>
          <w:lang w:val="en-US"/>
        </w:rPr>
        <w:t xml:space="preserve">, </w:t>
      </w:r>
      <w:r w:rsidRPr="00210508">
        <w:rPr>
          <w:rFonts w:cstheme="minorHAnsi"/>
          <w:szCs w:val="22"/>
          <w:lang w:val="en-US"/>
        </w:rPr>
        <w:t>Equipment</w:t>
      </w:r>
      <w:r w:rsidR="00833264" w:rsidRPr="00210508">
        <w:rPr>
          <w:rFonts w:cstheme="minorHAnsi"/>
          <w:szCs w:val="22"/>
          <w:lang w:val="en-US"/>
        </w:rPr>
        <w:t xml:space="preserve"> </w:t>
      </w:r>
      <w:r w:rsidRPr="00210508">
        <w:rPr>
          <w:rFonts w:cstheme="minorHAnsi"/>
          <w:szCs w:val="22"/>
          <w:lang w:val="en-US"/>
        </w:rPr>
        <w:t>and</w:t>
      </w:r>
      <w:r w:rsidR="00833264" w:rsidRPr="00210508">
        <w:rPr>
          <w:rFonts w:cstheme="minorHAnsi"/>
          <w:szCs w:val="22"/>
          <w:lang w:val="en-US"/>
        </w:rPr>
        <w:t xml:space="preserve"> </w:t>
      </w:r>
      <w:r w:rsidRPr="00210508">
        <w:rPr>
          <w:rFonts w:cstheme="minorHAnsi"/>
          <w:szCs w:val="22"/>
          <w:lang w:val="en-US"/>
        </w:rPr>
        <w:t>Supplies</w:t>
      </w:r>
    </w:p>
    <w:p w14:paraId="6F61EF6C" w14:textId="05A69FD5" w:rsidR="00A42AC6" w:rsidRPr="00210508" w:rsidRDefault="00922FF3" w:rsidP="00594941">
      <w:pPr>
        <w:spacing w:after="120"/>
        <w:rPr>
          <w:rFonts w:cstheme="minorHAnsi"/>
          <w:b/>
          <w:bCs/>
          <w:szCs w:val="22"/>
        </w:rPr>
      </w:pPr>
      <w:r w:rsidRPr="00210508">
        <w:rPr>
          <w:rFonts w:cstheme="minorHAnsi"/>
          <w:b/>
          <w:bCs/>
          <w:szCs w:val="22"/>
        </w:rPr>
        <w:t>Standard</w:t>
      </w:r>
      <w:r w:rsidR="00833264" w:rsidRPr="00210508">
        <w:rPr>
          <w:rFonts w:cstheme="minorHAnsi"/>
          <w:b/>
          <w:bCs/>
          <w:szCs w:val="22"/>
        </w:rPr>
        <w:t xml:space="preserve"> 1</w:t>
      </w:r>
      <w:r w:rsidR="002B0128" w:rsidRPr="00210508">
        <w:rPr>
          <w:rFonts w:cstheme="minorHAnsi"/>
          <w:b/>
          <w:bCs/>
          <w:szCs w:val="22"/>
        </w:rPr>
        <w:t>:</w:t>
      </w:r>
      <w:r w:rsidR="00833264" w:rsidRPr="00210508">
        <w:rPr>
          <w:rFonts w:cstheme="minorHAnsi"/>
          <w:b/>
          <w:bCs/>
          <w:szCs w:val="22"/>
        </w:rPr>
        <w:t xml:space="preserve"> </w:t>
      </w:r>
      <w:r w:rsidR="002E20C4" w:rsidRPr="00210508">
        <w:rPr>
          <w:rFonts w:cstheme="minorHAnsi"/>
          <w:b/>
          <w:bCs/>
          <w:szCs w:val="22"/>
        </w:rPr>
        <w:t xml:space="preserve">The Language Program has the </w:t>
      </w:r>
      <w:r w:rsidR="00833DDF" w:rsidRPr="00210508">
        <w:rPr>
          <w:rFonts w:cstheme="minorHAnsi"/>
          <w:b/>
          <w:bCs/>
          <w:szCs w:val="22"/>
        </w:rPr>
        <w:t xml:space="preserve">necessary </w:t>
      </w:r>
      <w:r w:rsidR="002E20C4" w:rsidRPr="00210508">
        <w:rPr>
          <w:rFonts w:cstheme="minorHAnsi"/>
          <w:b/>
          <w:bCs/>
          <w:szCs w:val="22"/>
        </w:rPr>
        <w:t xml:space="preserve">infrastructure, </w:t>
      </w:r>
      <w:r w:rsidR="00833DDF" w:rsidRPr="00210508">
        <w:rPr>
          <w:rFonts w:cstheme="minorHAnsi"/>
          <w:b/>
          <w:bCs/>
          <w:szCs w:val="22"/>
        </w:rPr>
        <w:t>workspace, resources, technology and equipment to achieve its mission and goals</w:t>
      </w:r>
      <w:r w:rsidR="002B0128" w:rsidRPr="00210508">
        <w:rPr>
          <w:rFonts w:cstheme="minorHAnsi"/>
          <w:b/>
          <w:bCs/>
          <w:szCs w:val="22"/>
        </w:rPr>
        <w:t>.</w:t>
      </w:r>
    </w:p>
    <w:p w14:paraId="041AA5DD" w14:textId="682D3704" w:rsidR="00833264" w:rsidRPr="00210508" w:rsidRDefault="002E20C4" w:rsidP="00594941">
      <w:pPr>
        <w:pStyle w:val="Heading5"/>
      </w:pPr>
      <w:r w:rsidRPr="00210508">
        <w:t>Required responses</w:t>
      </w:r>
    </w:p>
    <w:p w14:paraId="0D59CCF4" w14:textId="396B0D48" w:rsidR="00833264" w:rsidRPr="00210508" w:rsidRDefault="00833264" w:rsidP="00594941">
      <w:p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1. </w:t>
      </w:r>
      <w:r w:rsidR="00833DDF" w:rsidRPr="00210508">
        <w:rPr>
          <w:rFonts w:cstheme="minorHAnsi"/>
          <w:szCs w:val="22"/>
        </w:rPr>
        <w:t>Enter the requested numbers</w:t>
      </w:r>
      <w:r w:rsidR="00A0318C" w:rsidRPr="00210508">
        <w:rPr>
          <w:rFonts w:cstheme="minorHAnsi"/>
          <w:szCs w:val="22"/>
        </w:rPr>
        <w:t>.</w:t>
      </w:r>
    </w:p>
    <w:p w14:paraId="491872EC" w14:textId="1E21856D" w:rsidR="00833264" w:rsidRPr="00210508" w:rsidRDefault="00833264" w:rsidP="00594941">
      <w:pPr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_____ </w:t>
      </w:r>
      <w:r w:rsidR="00833DDF" w:rsidRPr="00210508">
        <w:rPr>
          <w:rFonts w:cstheme="minorHAnsi"/>
          <w:szCs w:val="22"/>
        </w:rPr>
        <w:t xml:space="preserve">average number of students per term over the last </w:t>
      </w:r>
      <w:r w:rsidRPr="00210508">
        <w:rPr>
          <w:rFonts w:cstheme="minorHAnsi"/>
          <w:szCs w:val="22"/>
        </w:rPr>
        <w:t xml:space="preserve">12 </w:t>
      </w:r>
      <w:r w:rsidR="00833DDF" w:rsidRPr="00210508">
        <w:rPr>
          <w:rFonts w:cstheme="minorHAnsi"/>
          <w:szCs w:val="22"/>
        </w:rPr>
        <w:t>months</w:t>
      </w:r>
    </w:p>
    <w:p w14:paraId="49FDB01C" w14:textId="234CC935" w:rsidR="00833264" w:rsidRPr="00210508" w:rsidRDefault="00833264" w:rsidP="00594941">
      <w:pPr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_____ </w:t>
      </w:r>
      <w:r w:rsidR="00833DDF" w:rsidRPr="00210508">
        <w:rPr>
          <w:rFonts w:cstheme="minorHAnsi"/>
          <w:szCs w:val="22"/>
        </w:rPr>
        <w:t>average number of students per class</w:t>
      </w:r>
      <w:r w:rsidR="00530A8D" w:rsidRPr="00210508">
        <w:rPr>
          <w:rFonts w:cstheme="minorHAnsi"/>
          <w:szCs w:val="22"/>
        </w:rPr>
        <w:t>room</w:t>
      </w:r>
    </w:p>
    <w:p w14:paraId="2459FCFD" w14:textId="7724FEC4" w:rsidR="00833264" w:rsidRPr="00210508" w:rsidRDefault="00833264" w:rsidP="00594941">
      <w:pPr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_____ </w:t>
      </w:r>
      <w:r w:rsidR="00833DDF" w:rsidRPr="00210508">
        <w:rPr>
          <w:rFonts w:cstheme="minorHAnsi"/>
          <w:szCs w:val="22"/>
        </w:rPr>
        <w:t xml:space="preserve">number of available permanent classrooms </w:t>
      </w:r>
    </w:p>
    <w:p w14:paraId="2B4B2F15" w14:textId="174EE34B" w:rsidR="00833264" w:rsidRPr="00210508" w:rsidRDefault="00833264" w:rsidP="00594941">
      <w:pPr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_____ </w:t>
      </w:r>
      <w:r w:rsidR="00833DDF" w:rsidRPr="00210508">
        <w:rPr>
          <w:rFonts w:cstheme="minorHAnsi"/>
          <w:szCs w:val="22"/>
        </w:rPr>
        <w:t>square meter</w:t>
      </w:r>
      <w:r w:rsidR="00300F2E" w:rsidRPr="00210508">
        <w:rPr>
          <w:rFonts w:cstheme="minorHAnsi"/>
          <w:szCs w:val="22"/>
        </w:rPr>
        <w:t>s</w:t>
      </w:r>
      <w:r w:rsidR="00833DDF" w:rsidRPr="00210508">
        <w:rPr>
          <w:rFonts w:cstheme="minorHAnsi"/>
          <w:szCs w:val="22"/>
        </w:rPr>
        <w:t xml:space="preserve"> per permanent classroom </w:t>
      </w:r>
    </w:p>
    <w:p w14:paraId="7E5A02CE" w14:textId="06A99CA7" w:rsidR="00833264" w:rsidRPr="00210508" w:rsidRDefault="00833264" w:rsidP="00594941">
      <w:pPr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_____ </w:t>
      </w:r>
      <w:r w:rsidR="00833DDF" w:rsidRPr="00210508">
        <w:rPr>
          <w:rFonts w:cstheme="minorHAnsi"/>
          <w:szCs w:val="22"/>
        </w:rPr>
        <w:t xml:space="preserve">number of classrooms </w:t>
      </w:r>
      <w:r w:rsidR="00B33BD1" w:rsidRPr="00210508">
        <w:rPr>
          <w:rFonts w:cstheme="minorHAnsi"/>
          <w:szCs w:val="22"/>
        </w:rPr>
        <w:t>used during peak student enrolment</w:t>
      </w:r>
      <w:r w:rsidR="008B0DE2" w:rsidRPr="00210508">
        <w:rPr>
          <w:rFonts w:cstheme="minorHAnsi"/>
          <w:szCs w:val="22"/>
        </w:rPr>
        <w:t xml:space="preserve"> time</w:t>
      </w:r>
      <w:r w:rsidR="00B33BD1" w:rsidRPr="00210508">
        <w:rPr>
          <w:rFonts w:cstheme="minorHAnsi"/>
          <w:szCs w:val="22"/>
        </w:rPr>
        <w:t xml:space="preserve"> over the last</w:t>
      </w:r>
      <w:r w:rsidRPr="00210508">
        <w:rPr>
          <w:rFonts w:cstheme="minorHAnsi"/>
          <w:szCs w:val="22"/>
        </w:rPr>
        <w:t xml:space="preserve"> 6 </w:t>
      </w:r>
      <w:r w:rsidR="00B33BD1" w:rsidRPr="00210508">
        <w:rPr>
          <w:rFonts w:cstheme="minorHAnsi"/>
          <w:szCs w:val="22"/>
        </w:rPr>
        <w:t xml:space="preserve">months </w:t>
      </w:r>
    </w:p>
    <w:p w14:paraId="5E2A924B" w14:textId="0DE79CF5" w:rsidR="00833264" w:rsidRPr="00210508" w:rsidRDefault="00833264" w:rsidP="00594941">
      <w:pPr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_____ </w:t>
      </w:r>
      <w:r w:rsidR="00B33BD1" w:rsidRPr="00210508">
        <w:rPr>
          <w:rFonts w:cstheme="minorHAnsi"/>
          <w:szCs w:val="22"/>
        </w:rPr>
        <w:t xml:space="preserve">number of administrators and staff </w:t>
      </w:r>
    </w:p>
    <w:p w14:paraId="223B3205" w14:textId="66C531C9" w:rsidR="00833264" w:rsidRPr="00210508" w:rsidRDefault="00833264" w:rsidP="00594941">
      <w:pPr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_____ </w:t>
      </w:r>
      <w:r w:rsidR="00B33BD1" w:rsidRPr="00210508">
        <w:rPr>
          <w:rFonts w:cstheme="minorHAnsi"/>
          <w:szCs w:val="22"/>
        </w:rPr>
        <w:t xml:space="preserve">number of workspaces for administrators and staff </w:t>
      </w:r>
    </w:p>
    <w:p w14:paraId="53FABD6F" w14:textId="0FA62A83" w:rsidR="00833264" w:rsidRPr="00210508" w:rsidRDefault="00833264" w:rsidP="00594941">
      <w:pPr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_____ </w:t>
      </w:r>
      <w:r w:rsidR="00B33BD1" w:rsidRPr="00210508">
        <w:rPr>
          <w:rFonts w:cstheme="minorHAnsi"/>
          <w:szCs w:val="22"/>
        </w:rPr>
        <w:t>workspace</w:t>
      </w:r>
      <w:r w:rsidR="00334092" w:rsidRPr="00210508">
        <w:rPr>
          <w:rFonts w:cstheme="minorHAnsi"/>
          <w:szCs w:val="22"/>
        </w:rPr>
        <w:t>s</w:t>
      </w:r>
      <w:r w:rsidR="00B33BD1" w:rsidRPr="00210508">
        <w:rPr>
          <w:rFonts w:cstheme="minorHAnsi"/>
          <w:szCs w:val="22"/>
        </w:rPr>
        <w:t xml:space="preserve"> for administrators and staff in square meters</w:t>
      </w:r>
    </w:p>
    <w:p w14:paraId="55424070" w14:textId="5D39FD76" w:rsidR="00833264" w:rsidRPr="00210508" w:rsidRDefault="00833264" w:rsidP="00594941">
      <w:pPr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_____ </w:t>
      </w:r>
      <w:r w:rsidR="00B33BD1" w:rsidRPr="00210508">
        <w:rPr>
          <w:rFonts w:cstheme="minorHAnsi"/>
          <w:szCs w:val="22"/>
        </w:rPr>
        <w:t xml:space="preserve">number of full-time faculty </w:t>
      </w:r>
    </w:p>
    <w:p w14:paraId="69AEDEDA" w14:textId="51518B89" w:rsidR="00833264" w:rsidRPr="00210508" w:rsidRDefault="00833264" w:rsidP="00594941">
      <w:pPr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_____ </w:t>
      </w:r>
      <w:r w:rsidR="00B33BD1" w:rsidRPr="00210508">
        <w:rPr>
          <w:rFonts w:cstheme="minorHAnsi"/>
          <w:szCs w:val="22"/>
        </w:rPr>
        <w:t xml:space="preserve">number of workspaces for full-time faculty </w:t>
      </w:r>
    </w:p>
    <w:p w14:paraId="74A84D0D" w14:textId="6D871596" w:rsidR="00833264" w:rsidRPr="00210508" w:rsidRDefault="00833264" w:rsidP="00594941">
      <w:pPr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_____ </w:t>
      </w:r>
      <w:r w:rsidR="00B33BD1" w:rsidRPr="00210508">
        <w:rPr>
          <w:rFonts w:cstheme="minorHAnsi"/>
          <w:szCs w:val="22"/>
        </w:rPr>
        <w:t>workspace for full-time faculty in square meters</w:t>
      </w:r>
    </w:p>
    <w:p w14:paraId="77A0CF39" w14:textId="07FBAE55" w:rsidR="00833264" w:rsidRPr="00210508" w:rsidRDefault="00833264" w:rsidP="00594941">
      <w:pPr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_____ </w:t>
      </w:r>
      <w:r w:rsidR="00B33BD1" w:rsidRPr="00210508">
        <w:rPr>
          <w:rFonts w:cstheme="minorHAnsi"/>
          <w:szCs w:val="22"/>
        </w:rPr>
        <w:t>number of part-time faculty</w:t>
      </w:r>
    </w:p>
    <w:p w14:paraId="6F3AC64C" w14:textId="7D58030E" w:rsidR="00833264" w:rsidRPr="00210508" w:rsidRDefault="00833264" w:rsidP="00594941">
      <w:pPr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_____ </w:t>
      </w:r>
      <w:r w:rsidR="00B33BD1" w:rsidRPr="00210508">
        <w:rPr>
          <w:rFonts w:cstheme="minorHAnsi"/>
          <w:szCs w:val="22"/>
        </w:rPr>
        <w:t>number of workspaces for part-time faculty</w:t>
      </w:r>
    </w:p>
    <w:p w14:paraId="3CD656E8" w14:textId="68FB5A51" w:rsidR="00833264" w:rsidRPr="00210508" w:rsidRDefault="00833264" w:rsidP="00594941">
      <w:pPr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_____</w:t>
      </w:r>
      <w:r w:rsidR="00B33BD1" w:rsidRPr="00210508">
        <w:rPr>
          <w:rFonts w:cstheme="minorHAnsi"/>
          <w:szCs w:val="22"/>
        </w:rPr>
        <w:t xml:space="preserve"> workspace for part-time faculty in square meters</w:t>
      </w:r>
    </w:p>
    <w:p w14:paraId="05D0E185" w14:textId="1E1B56F4" w:rsidR="00833264" w:rsidRPr="00210508" w:rsidRDefault="00833264" w:rsidP="00594941">
      <w:pPr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_____ </w:t>
      </w:r>
      <w:r w:rsidR="00B33BD1" w:rsidRPr="00210508">
        <w:rPr>
          <w:rFonts w:cstheme="minorHAnsi"/>
          <w:szCs w:val="22"/>
        </w:rPr>
        <w:t xml:space="preserve">number of learning </w:t>
      </w:r>
      <w:r w:rsidR="00A42AC6" w:rsidRPr="00210508">
        <w:rPr>
          <w:rFonts w:cstheme="minorHAnsi"/>
          <w:szCs w:val="22"/>
        </w:rPr>
        <w:t>support centers</w:t>
      </w:r>
      <w:r w:rsidRPr="00210508">
        <w:rPr>
          <w:rFonts w:cstheme="minorHAnsi"/>
          <w:szCs w:val="22"/>
        </w:rPr>
        <w:t xml:space="preserve"> </w:t>
      </w:r>
    </w:p>
    <w:p w14:paraId="73430C57" w14:textId="250B3713" w:rsidR="00A0318C" w:rsidRPr="00210508" w:rsidRDefault="00B33BD1" w:rsidP="00594941">
      <w:pPr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_____ learning </w:t>
      </w:r>
      <w:r w:rsidR="00A42AC6" w:rsidRPr="00210508">
        <w:rPr>
          <w:rFonts w:cstheme="minorHAnsi"/>
          <w:szCs w:val="22"/>
        </w:rPr>
        <w:t>support centers</w:t>
      </w:r>
      <w:r w:rsidRPr="00210508">
        <w:rPr>
          <w:rFonts w:cstheme="minorHAnsi"/>
          <w:szCs w:val="22"/>
        </w:rPr>
        <w:t xml:space="preserve"> in square meters</w:t>
      </w:r>
    </w:p>
    <w:p w14:paraId="3A4C9F0E" w14:textId="3A4EE27E" w:rsidR="003B4DA7" w:rsidRPr="00210508" w:rsidRDefault="003B4DA7" w:rsidP="003B4DA7">
      <w:pPr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_____Other</w:t>
      </w:r>
    </w:p>
    <w:p w14:paraId="6E3D4ECD" w14:textId="0FB175C4" w:rsidR="00A0318C" w:rsidRPr="00210508" w:rsidRDefault="00A0318C" w:rsidP="00594941">
      <w:p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 xml:space="preserve">2. </w:t>
      </w:r>
      <w:r w:rsidR="00833264" w:rsidRPr="00210508">
        <w:rPr>
          <w:rFonts w:cstheme="minorHAnsi"/>
          <w:szCs w:val="22"/>
        </w:rPr>
        <w:t xml:space="preserve"> </w:t>
      </w:r>
      <w:r w:rsidR="00023431" w:rsidRPr="00210508">
        <w:rPr>
          <w:rFonts w:cstheme="minorHAnsi"/>
          <w:szCs w:val="22"/>
        </w:rPr>
        <w:t>Describe how the program ensures that areas, equipment and material</w:t>
      </w:r>
      <w:r w:rsidR="002A2636">
        <w:rPr>
          <w:rFonts w:cstheme="minorHAnsi"/>
          <w:szCs w:val="22"/>
        </w:rPr>
        <w:t>s</w:t>
      </w:r>
      <w:r w:rsidR="00023431" w:rsidRPr="00210508">
        <w:rPr>
          <w:rFonts w:cstheme="minorHAnsi"/>
          <w:szCs w:val="22"/>
        </w:rPr>
        <w:t xml:space="preserve"> are </w:t>
      </w:r>
      <w:r w:rsidR="00823A64" w:rsidRPr="00210508">
        <w:rPr>
          <w:rFonts w:cstheme="minorHAnsi"/>
          <w:szCs w:val="22"/>
        </w:rPr>
        <w:t>of sufficient size and number; are accessible to the authorized personnel; and are clean, safe and secure</w:t>
      </w:r>
      <w:r w:rsidR="00833264" w:rsidRPr="00210508">
        <w:rPr>
          <w:rFonts w:cstheme="minorHAnsi"/>
          <w:szCs w:val="22"/>
        </w:rPr>
        <w:t>.</w:t>
      </w:r>
    </w:p>
    <w:p w14:paraId="3AC040D6" w14:textId="188715C1" w:rsidR="00397B28" w:rsidRDefault="00172B23" w:rsidP="00594941">
      <w:pPr>
        <w:spacing w:after="120"/>
        <w:rPr>
          <w:rFonts w:cstheme="minorHAnsi"/>
          <w:szCs w:val="22"/>
        </w:rPr>
      </w:pPr>
      <w:r w:rsidRPr="00210508">
        <w:rPr>
          <w:rFonts w:cstheme="minorHAnsi"/>
          <w:szCs w:val="22"/>
        </w:rPr>
        <w:t>3</w:t>
      </w:r>
      <w:r w:rsidR="00833264" w:rsidRPr="00210508">
        <w:rPr>
          <w:rFonts w:cstheme="minorHAnsi"/>
          <w:szCs w:val="22"/>
        </w:rPr>
        <w:t xml:space="preserve">. </w:t>
      </w:r>
      <w:r w:rsidR="00823A64" w:rsidRPr="00210508">
        <w:rPr>
          <w:rFonts w:cstheme="minorHAnsi"/>
          <w:szCs w:val="22"/>
        </w:rPr>
        <w:t>List the equipment, material and supplies available for use in the Language Program</w:t>
      </w:r>
      <w:r w:rsidR="00833264" w:rsidRPr="00210508">
        <w:rPr>
          <w:rFonts w:cstheme="minorHAnsi"/>
          <w:szCs w:val="22"/>
        </w:rPr>
        <w:t>.</w:t>
      </w:r>
    </w:p>
    <w:p w14:paraId="115A3CD1" w14:textId="77777777" w:rsidR="00AF7280" w:rsidRPr="00210508" w:rsidRDefault="00AF7280" w:rsidP="00594941">
      <w:pPr>
        <w:spacing w:after="120"/>
        <w:rPr>
          <w:rFonts w:cstheme="minorHAnsi"/>
          <w:szCs w:val="22"/>
        </w:rPr>
      </w:pPr>
    </w:p>
    <w:p w14:paraId="2577ABFA" w14:textId="2F00EDE8" w:rsidR="00CF405D" w:rsidRPr="00210508" w:rsidRDefault="002E20C4" w:rsidP="00594941">
      <w:pPr>
        <w:pStyle w:val="Heading5"/>
      </w:pPr>
      <w:r w:rsidRPr="00210508">
        <w:t>Verification</w:t>
      </w:r>
      <w:r w:rsidR="00CF405D" w:rsidRPr="00210508">
        <w:t xml:space="preserve"> </w:t>
      </w:r>
    </w:p>
    <w:p w14:paraId="7B0D5EA6" w14:textId="17B85845" w:rsidR="00CF405D" w:rsidRPr="00210508" w:rsidRDefault="002E20C4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444F33BE" w14:textId="77777777" w:rsidTr="000A5595">
        <w:tc>
          <w:tcPr>
            <w:tcW w:w="4528" w:type="dxa"/>
          </w:tcPr>
          <w:p w14:paraId="4AF4F56C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32781876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2D80E7CD" w14:textId="61A18CD9" w:rsidR="00CF405D" w:rsidRPr="00210508" w:rsidRDefault="002E20C4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367F6AA2" w14:textId="77777777" w:rsidTr="000A5595">
        <w:tc>
          <w:tcPr>
            <w:tcW w:w="4675" w:type="dxa"/>
          </w:tcPr>
          <w:p w14:paraId="45496CE7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2CE3B40F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512A91C2" w14:textId="77777777" w:rsidR="00CF405D" w:rsidRPr="00210508" w:rsidRDefault="00CF405D" w:rsidP="00594941">
      <w:pPr>
        <w:spacing w:after="120"/>
        <w:rPr>
          <w:rFonts w:cstheme="minorHAnsi"/>
          <w:szCs w:val="22"/>
        </w:rPr>
      </w:pPr>
    </w:p>
    <w:p w14:paraId="49E0C747" w14:textId="41A3162F" w:rsidR="002D26C5" w:rsidRPr="00210508" w:rsidRDefault="002E20C4" w:rsidP="00594941">
      <w:pPr>
        <w:spacing w:after="120"/>
        <w:rPr>
          <w:rFonts w:cstheme="minorHAnsi"/>
          <w:szCs w:val="22"/>
        </w:rPr>
      </w:pPr>
      <w:bookmarkStart w:id="41" w:name="_Toc511081056"/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</w:p>
    <w:p w14:paraId="00A52B95" w14:textId="77777777" w:rsidR="00CF405D" w:rsidRPr="00210508" w:rsidRDefault="00CF405D" w:rsidP="00594941">
      <w:pPr>
        <w:spacing w:after="120"/>
        <w:rPr>
          <w:rFonts w:eastAsia="Calibri" w:cstheme="minorHAnsi"/>
          <w:b/>
          <w:color w:val="000000"/>
          <w:sz w:val="32"/>
          <w:szCs w:val="32"/>
          <w:lang w:eastAsia="tr-TR"/>
        </w:rPr>
      </w:pPr>
    </w:p>
    <w:p w14:paraId="1176EB74" w14:textId="4B63CF45" w:rsidR="00833264" w:rsidRPr="00210508" w:rsidRDefault="00E6539D" w:rsidP="0049606F">
      <w:pPr>
        <w:pStyle w:val="Heading1"/>
      </w:pPr>
      <w:bookmarkStart w:id="42" w:name="_Toc98917835"/>
      <w:r w:rsidRPr="00210508">
        <w:lastRenderedPageBreak/>
        <w:t>CONTINUOUS</w:t>
      </w:r>
      <w:r w:rsidR="00833264" w:rsidRPr="00210508">
        <w:t xml:space="preserve"> </w:t>
      </w:r>
      <w:bookmarkEnd w:id="41"/>
      <w:r w:rsidRPr="00210508">
        <w:t>IMPROVEMENT</w:t>
      </w:r>
      <w:bookmarkEnd w:id="42"/>
      <w:r w:rsidR="00833264" w:rsidRPr="00210508">
        <w:t xml:space="preserve"> </w:t>
      </w:r>
    </w:p>
    <w:p w14:paraId="1A33852E" w14:textId="77777777" w:rsidR="00B97E90" w:rsidRPr="00210508" w:rsidRDefault="00B97E90" w:rsidP="00594941">
      <w:pPr>
        <w:spacing w:after="120"/>
        <w:rPr>
          <w:rFonts w:cstheme="minorHAnsi"/>
          <w:szCs w:val="22"/>
          <w:lang w:eastAsia="tr-TR"/>
        </w:rPr>
      </w:pPr>
    </w:p>
    <w:p w14:paraId="4588E67D" w14:textId="6C7A3C2B" w:rsidR="00B97E90" w:rsidRPr="00210508" w:rsidRDefault="00E6539D" w:rsidP="00594941">
      <w:pPr>
        <w:pStyle w:val="Heading2"/>
      </w:pPr>
      <w:bookmarkStart w:id="43" w:name="_Toc511081058"/>
      <w:r w:rsidRPr="00210508">
        <w:t>Continuous Improvement Standard</w:t>
      </w:r>
      <w:r w:rsidR="00B97E90" w:rsidRPr="00210508">
        <w:t xml:space="preserve"> </w:t>
      </w:r>
      <w:bookmarkEnd w:id="43"/>
      <w:r w:rsidR="00E72B97" w:rsidRPr="00210508">
        <w:t>1</w:t>
      </w:r>
    </w:p>
    <w:p w14:paraId="2FFF2CC4" w14:textId="4ABC3D14" w:rsidR="00B97E90" w:rsidRPr="00210508" w:rsidRDefault="00E6539D" w:rsidP="00594941">
      <w:pPr>
        <w:pStyle w:val="Heading3"/>
        <w:spacing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Continuous</w:t>
      </w:r>
      <w:r w:rsidR="00B97E90" w:rsidRPr="00210508">
        <w:rPr>
          <w:rFonts w:cstheme="minorHAnsi"/>
          <w:szCs w:val="22"/>
          <w:lang w:val="en-US"/>
        </w:rPr>
        <w:t xml:space="preserve"> </w:t>
      </w:r>
      <w:r w:rsidRPr="00210508">
        <w:rPr>
          <w:rFonts w:cstheme="minorHAnsi"/>
          <w:szCs w:val="22"/>
          <w:lang w:val="en-US"/>
        </w:rPr>
        <w:t>Improvement</w:t>
      </w:r>
    </w:p>
    <w:p w14:paraId="6B652F7F" w14:textId="11C8887E" w:rsidR="00FB23B9" w:rsidRPr="00210508" w:rsidRDefault="00E6539D" w:rsidP="00594941">
      <w:pPr>
        <w:spacing w:after="120"/>
        <w:rPr>
          <w:rFonts w:cstheme="minorHAnsi"/>
          <w:b/>
          <w:bCs/>
          <w:szCs w:val="22"/>
        </w:rPr>
      </w:pPr>
      <w:r w:rsidRPr="00210508">
        <w:rPr>
          <w:rFonts w:cstheme="minorHAnsi"/>
          <w:b/>
          <w:bCs/>
          <w:szCs w:val="22"/>
        </w:rPr>
        <w:t>Standard</w:t>
      </w:r>
      <w:r w:rsidR="00FB23B9" w:rsidRPr="00210508">
        <w:rPr>
          <w:rFonts w:cstheme="minorHAnsi"/>
          <w:b/>
          <w:bCs/>
          <w:szCs w:val="22"/>
        </w:rPr>
        <w:t xml:space="preserve"> </w:t>
      </w:r>
      <w:r w:rsidR="00E72B97" w:rsidRPr="00210508">
        <w:rPr>
          <w:rFonts w:cstheme="minorHAnsi"/>
          <w:b/>
          <w:bCs/>
          <w:szCs w:val="22"/>
        </w:rPr>
        <w:t>1:</w:t>
      </w:r>
      <w:r w:rsidR="00B97E90" w:rsidRPr="00210508">
        <w:rPr>
          <w:rFonts w:cstheme="minorHAnsi"/>
          <w:b/>
          <w:bCs/>
          <w:szCs w:val="22"/>
        </w:rPr>
        <w:t xml:space="preserve"> </w:t>
      </w:r>
      <w:r w:rsidRPr="00210508">
        <w:rPr>
          <w:rFonts w:cstheme="minorHAnsi"/>
          <w:b/>
          <w:bCs/>
          <w:szCs w:val="22"/>
        </w:rPr>
        <w:t>The Language Program continuously reviews the program components and implements improvements based on indicators</w:t>
      </w:r>
      <w:r w:rsidR="00FB23B9" w:rsidRPr="00210508">
        <w:rPr>
          <w:rFonts w:cstheme="minorHAnsi"/>
          <w:b/>
          <w:bCs/>
          <w:szCs w:val="22"/>
        </w:rPr>
        <w:t>.</w:t>
      </w:r>
    </w:p>
    <w:p w14:paraId="07ECCD1E" w14:textId="41612AEE" w:rsidR="00FC36A1" w:rsidRPr="00210508" w:rsidRDefault="00E6539D" w:rsidP="00594941">
      <w:pPr>
        <w:pStyle w:val="Heading5"/>
      </w:pPr>
      <w:r w:rsidRPr="00210508">
        <w:t>Required responses</w:t>
      </w:r>
    </w:p>
    <w:p w14:paraId="22859AE4" w14:textId="4C4583E0" w:rsidR="004C181B" w:rsidRPr="00210508" w:rsidRDefault="002343C8" w:rsidP="00594941">
      <w:pPr>
        <w:spacing w:after="120"/>
        <w:rPr>
          <w:rFonts w:cstheme="minorHAnsi"/>
          <w:color w:val="212121"/>
          <w:szCs w:val="22"/>
        </w:rPr>
      </w:pPr>
      <w:r w:rsidRPr="00210508">
        <w:rPr>
          <w:rFonts w:cstheme="minorHAnsi"/>
          <w:color w:val="212121"/>
          <w:szCs w:val="22"/>
        </w:rPr>
        <w:t xml:space="preserve">Explain the review process </w:t>
      </w:r>
      <w:r w:rsidR="00E075FC" w:rsidRPr="00210508">
        <w:rPr>
          <w:rFonts w:cstheme="minorHAnsi"/>
          <w:color w:val="212121"/>
          <w:szCs w:val="22"/>
        </w:rPr>
        <w:t xml:space="preserve">and the indicators/tools used during the process </w:t>
      </w:r>
      <w:r w:rsidRPr="00210508">
        <w:rPr>
          <w:rFonts w:cstheme="minorHAnsi"/>
          <w:color w:val="212121"/>
          <w:szCs w:val="22"/>
        </w:rPr>
        <w:t>for the areas indicated below</w:t>
      </w:r>
      <w:r w:rsidR="004C181B" w:rsidRPr="00210508">
        <w:rPr>
          <w:rFonts w:cstheme="minorHAnsi"/>
          <w:color w:val="212121"/>
          <w:szCs w:val="22"/>
        </w:rPr>
        <w:t xml:space="preserve">. </w:t>
      </w:r>
      <w:r w:rsidR="00E075FC" w:rsidRPr="00210508">
        <w:rPr>
          <w:rFonts w:cstheme="minorHAnsi"/>
          <w:color w:val="212121"/>
          <w:szCs w:val="22"/>
        </w:rPr>
        <w:t>Describe</w:t>
      </w:r>
      <w:r w:rsidR="00E87C4E" w:rsidRPr="00210508">
        <w:rPr>
          <w:rFonts w:cstheme="minorHAnsi"/>
          <w:color w:val="212121"/>
          <w:szCs w:val="22"/>
        </w:rPr>
        <w:t xml:space="preserve"> how</w:t>
      </w:r>
      <w:r w:rsidR="00E075FC" w:rsidRPr="00210508">
        <w:rPr>
          <w:rFonts w:cstheme="minorHAnsi"/>
          <w:color w:val="212121"/>
          <w:szCs w:val="22"/>
        </w:rPr>
        <w:t xml:space="preserve"> the process and the results are shared with the respective stakeholders. </w:t>
      </w:r>
      <w:r w:rsidRPr="00210508">
        <w:rPr>
          <w:rFonts w:cstheme="minorHAnsi"/>
          <w:color w:val="212121"/>
          <w:szCs w:val="22"/>
        </w:rPr>
        <w:t xml:space="preserve">State the decisions taken during the last cycle of review and the </w:t>
      </w:r>
      <w:r w:rsidR="00163120" w:rsidRPr="00210508">
        <w:rPr>
          <w:rFonts w:cstheme="minorHAnsi"/>
          <w:color w:val="212121"/>
          <w:szCs w:val="22"/>
        </w:rPr>
        <w:t>follow-up actions and improvements based on these decisions</w:t>
      </w:r>
      <w:r w:rsidR="00AC1982" w:rsidRPr="00210508">
        <w:rPr>
          <w:rFonts w:cstheme="minorHAnsi"/>
          <w:color w:val="212121"/>
          <w:szCs w:val="22"/>
        </w:rPr>
        <w:t>.</w:t>
      </w:r>
    </w:p>
    <w:p w14:paraId="186AFB4E" w14:textId="5A2396BF" w:rsidR="004C181B" w:rsidRPr="00210508" w:rsidRDefault="00163120" w:rsidP="00594941">
      <w:pPr>
        <w:pStyle w:val="ListParagraph"/>
        <w:numPr>
          <w:ilvl w:val="0"/>
          <w:numId w:val="41"/>
        </w:numPr>
        <w:spacing w:after="120"/>
        <w:rPr>
          <w:rFonts w:cstheme="minorHAnsi"/>
          <w:color w:val="212121"/>
          <w:szCs w:val="22"/>
        </w:rPr>
      </w:pPr>
      <w:r w:rsidRPr="00210508">
        <w:rPr>
          <w:rFonts w:cstheme="minorHAnsi"/>
          <w:color w:val="212121"/>
          <w:szCs w:val="22"/>
        </w:rPr>
        <w:t>Curriculum</w:t>
      </w:r>
      <w:r w:rsidR="004C181B" w:rsidRPr="00210508">
        <w:rPr>
          <w:rFonts w:cstheme="minorHAnsi"/>
          <w:color w:val="212121"/>
          <w:szCs w:val="22"/>
        </w:rPr>
        <w:t>/</w:t>
      </w:r>
      <w:r w:rsidRPr="00210508">
        <w:rPr>
          <w:rFonts w:cstheme="minorHAnsi"/>
          <w:color w:val="212121"/>
          <w:szCs w:val="22"/>
        </w:rPr>
        <w:t>Teaching</w:t>
      </w:r>
      <w:r w:rsidR="004C181B" w:rsidRPr="00210508">
        <w:rPr>
          <w:rFonts w:cstheme="minorHAnsi"/>
          <w:color w:val="212121"/>
          <w:szCs w:val="22"/>
        </w:rPr>
        <w:t xml:space="preserve"> Program</w:t>
      </w:r>
    </w:p>
    <w:p w14:paraId="5B37A7F1" w14:textId="3DA4BC03" w:rsidR="004C181B" w:rsidRPr="00210508" w:rsidRDefault="002A2636" w:rsidP="00594941">
      <w:pPr>
        <w:pStyle w:val="ListParagraph"/>
        <w:numPr>
          <w:ilvl w:val="0"/>
          <w:numId w:val="41"/>
        </w:numPr>
        <w:spacing w:after="120"/>
        <w:rPr>
          <w:rFonts w:cstheme="minorHAnsi"/>
          <w:color w:val="212121"/>
          <w:szCs w:val="22"/>
        </w:rPr>
      </w:pPr>
      <w:r>
        <w:rPr>
          <w:rFonts w:cstheme="minorHAnsi"/>
          <w:color w:val="212121"/>
          <w:szCs w:val="22"/>
        </w:rPr>
        <w:t xml:space="preserve">Measurement and </w:t>
      </w:r>
      <w:r w:rsidR="00163120" w:rsidRPr="00210508">
        <w:rPr>
          <w:rFonts w:cstheme="minorHAnsi"/>
          <w:color w:val="212121"/>
          <w:szCs w:val="22"/>
        </w:rPr>
        <w:t>Assessment</w:t>
      </w:r>
    </w:p>
    <w:p w14:paraId="0132A2C5" w14:textId="7E6D20E9" w:rsidR="00AC1982" w:rsidRDefault="00163120" w:rsidP="00594941">
      <w:pPr>
        <w:pStyle w:val="ListParagraph"/>
        <w:numPr>
          <w:ilvl w:val="0"/>
          <w:numId w:val="41"/>
        </w:numPr>
        <w:spacing w:after="120"/>
        <w:rPr>
          <w:rFonts w:cstheme="minorHAnsi"/>
          <w:color w:val="212121"/>
          <w:szCs w:val="22"/>
        </w:rPr>
      </w:pPr>
      <w:r w:rsidRPr="00210508">
        <w:rPr>
          <w:rFonts w:cstheme="minorHAnsi"/>
          <w:color w:val="212121"/>
          <w:szCs w:val="22"/>
        </w:rPr>
        <w:t>Student</w:t>
      </w:r>
      <w:r w:rsidR="00AC1982" w:rsidRPr="00210508">
        <w:rPr>
          <w:rFonts w:cstheme="minorHAnsi"/>
          <w:color w:val="212121"/>
          <w:szCs w:val="22"/>
        </w:rPr>
        <w:t xml:space="preserve"> </w:t>
      </w:r>
      <w:r w:rsidRPr="00210508">
        <w:rPr>
          <w:rFonts w:cstheme="minorHAnsi"/>
          <w:color w:val="212121"/>
          <w:szCs w:val="22"/>
        </w:rPr>
        <w:t>Support</w:t>
      </w:r>
      <w:r w:rsidR="00AC1982" w:rsidRPr="00210508">
        <w:rPr>
          <w:rFonts w:cstheme="minorHAnsi"/>
          <w:color w:val="212121"/>
          <w:szCs w:val="22"/>
        </w:rPr>
        <w:t xml:space="preserve"> </w:t>
      </w:r>
      <w:r w:rsidRPr="00210508">
        <w:rPr>
          <w:rFonts w:cstheme="minorHAnsi"/>
          <w:color w:val="212121"/>
          <w:szCs w:val="22"/>
        </w:rPr>
        <w:t>and</w:t>
      </w:r>
      <w:r w:rsidR="00AC1982" w:rsidRPr="00210508">
        <w:rPr>
          <w:rFonts w:cstheme="minorHAnsi"/>
          <w:color w:val="212121"/>
          <w:szCs w:val="22"/>
        </w:rPr>
        <w:t xml:space="preserve"> </w:t>
      </w:r>
      <w:r w:rsidRPr="00210508">
        <w:rPr>
          <w:rFonts w:cstheme="minorHAnsi"/>
          <w:color w:val="212121"/>
          <w:szCs w:val="22"/>
        </w:rPr>
        <w:t>Services</w:t>
      </w:r>
    </w:p>
    <w:p w14:paraId="3B9491D1" w14:textId="518F6F95" w:rsidR="00084323" w:rsidRPr="00F435A3" w:rsidRDefault="00084323" w:rsidP="00594941">
      <w:pPr>
        <w:pStyle w:val="ListParagraph"/>
        <w:numPr>
          <w:ilvl w:val="0"/>
          <w:numId w:val="41"/>
        </w:numPr>
        <w:spacing w:after="120"/>
        <w:rPr>
          <w:rFonts w:cstheme="minorHAnsi"/>
          <w:color w:val="212121"/>
          <w:szCs w:val="22"/>
        </w:rPr>
      </w:pPr>
      <w:r w:rsidRPr="00F435A3">
        <w:rPr>
          <w:rFonts w:cstheme="minorHAnsi"/>
          <w:color w:val="212121"/>
          <w:szCs w:val="22"/>
        </w:rPr>
        <w:t>Teaching, Learning and Curriculum Delivery</w:t>
      </w:r>
    </w:p>
    <w:p w14:paraId="0E9B075B" w14:textId="6F626388" w:rsidR="00AC1982" w:rsidRPr="00F435A3" w:rsidRDefault="00084323" w:rsidP="00594941">
      <w:pPr>
        <w:pStyle w:val="ListParagraph"/>
        <w:numPr>
          <w:ilvl w:val="0"/>
          <w:numId w:val="41"/>
        </w:numPr>
        <w:spacing w:after="120"/>
        <w:rPr>
          <w:rFonts w:cstheme="minorHAnsi"/>
          <w:color w:val="212121"/>
          <w:szCs w:val="22"/>
        </w:rPr>
      </w:pPr>
      <w:r w:rsidRPr="00F435A3">
        <w:rPr>
          <w:rFonts w:cstheme="minorHAnsi"/>
          <w:color w:val="212121"/>
          <w:szCs w:val="22"/>
        </w:rPr>
        <w:t>Administrative Practices</w:t>
      </w:r>
    </w:p>
    <w:p w14:paraId="2C913997" w14:textId="4A24574A" w:rsidR="00084323" w:rsidRPr="00210508" w:rsidRDefault="00084323" w:rsidP="00594941">
      <w:pPr>
        <w:pStyle w:val="ListParagraph"/>
        <w:numPr>
          <w:ilvl w:val="0"/>
          <w:numId w:val="41"/>
        </w:numPr>
        <w:spacing w:after="120"/>
        <w:rPr>
          <w:rFonts w:cstheme="minorHAnsi"/>
          <w:color w:val="212121"/>
          <w:szCs w:val="22"/>
        </w:rPr>
      </w:pPr>
      <w:r>
        <w:rPr>
          <w:rFonts w:cstheme="minorHAnsi"/>
          <w:color w:val="212121"/>
          <w:szCs w:val="22"/>
        </w:rPr>
        <w:t>Others (please specify)</w:t>
      </w:r>
    </w:p>
    <w:p w14:paraId="06E90A90" w14:textId="5595AED6" w:rsidR="00CF405D" w:rsidRPr="00210508" w:rsidRDefault="00CF405D" w:rsidP="00594941">
      <w:pPr>
        <w:pStyle w:val="ListParagraph"/>
        <w:spacing w:after="120"/>
        <w:rPr>
          <w:rFonts w:cstheme="minorHAnsi"/>
          <w:color w:val="212121"/>
          <w:szCs w:val="22"/>
        </w:rPr>
      </w:pPr>
    </w:p>
    <w:p w14:paraId="53999FD4" w14:textId="0FC2C26D" w:rsidR="00CF405D" w:rsidRPr="00210508" w:rsidRDefault="00E6539D" w:rsidP="00594941">
      <w:pPr>
        <w:pStyle w:val="Heading5"/>
      </w:pPr>
      <w:r w:rsidRPr="00210508">
        <w:t>Verification</w:t>
      </w:r>
      <w:r w:rsidR="00CF405D" w:rsidRPr="00210508">
        <w:t xml:space="preserve"> </w:t>
      </w:r>
    </w:p>
    <w:p w14:paraId="479558A3" w14:textId="2A7ABFBD" w:rsidR="00CF405D" w:rsidRPr="00210508" w:rsidRDefault="00E6539D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Documentation in the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4661B3F0" w14:textId="77777777" w:rsidTr="000A5595">
        <w:tc>
          <w:tcPr>
            <w:tcW w:w="4528" w:type="dxa"/>
          </w:tcPr>
          <w:p w14:paraId="47765023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528" w:type="dxa"/>
          </w:tcPr>
          <w:p w14:paraId="20ED3046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2D40D51B" w14:textId="77D0149F" w:rsidR="00CF405D" w:rsidRPr="00210508" w:rsidRDefault="00E6539D" w:rsidP="00594941">
      <w:pPr>
        <w:pStyle w:val="Heading6"/>
        <w:spacing w:before="0" w:after="120" w:line="276" w:lineRule="auto"/>
        <w:rPr>
          <w:rFonts w:cstheme="minorHAnsi"/>
          <w:szCs w:val="22"/>
          <w:lang w:val="en-US"/>
        </w:rPr>
      </w:pPr>
      <w:r w:rsidRPr="00210508">
        <w:rPr>
          <w:rFonts w:cstheme="minorHAnsi"/>
          <w:szCs w:val="22"/>
          <w:lang w:val="en-US"/>
        </w:rPr>
        <w:t>Verification on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F405D" w:rsidRPr="00210508" w14:paraId="425BB3D4" w14:textId="77777777" w:rsidTr="000A5595">
        <w:tc>
          <w:tcPr>
            <w:tcW w:w="4675" w:type="dxa"/>
          </w:tcPr>
          <w:p w14:paraId="2B3C3B43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  <w:tc>
          <w:tcPr>
            <w:tcW w:w="4675" w:type="dxa"/>
          </w:tcPr>
          <w:p w14:paraId="40BA33A2" w14:textId="77777777" w:rsidR="00CF405D" w:rsidRPr="00210508" w:rsidRDefault="00CF405D" w:rsidP="00594941">
            <w:pPr>
              <w:spacing w:after="120"/>
              <w:rPr>
                <w:rFonts w:cstheme="minorHAnsi"/>
                <w:b/>
                <w:i/>
                <w:szCs w:val="22"/>
              </w:rPr>
            </w:pPr>
          </w:p>
        </w:tc>
      </w:tr>
    </w:tbl>
    <w:p w14:paraId="530EAE05" w14:textId="77777777" w:rsidR="00CF405D" w:rsidRPr="00210508" w:rsidRDefault="00CF405D" w:rsidP="00594941">
      <w:pPr>
        <w:spacing w:after="120"/>
        <w:rPr>
          <w:rFonts w:cstheme="minorHAnsi"/>
          <w:szCs w:val="22"/>
        </w:rPr>
      </w:pPr>
    </w:p>
    <w:p w14:paraId="63617A98" w14:textId="017B6F55" w:rsidR="00160693" w:rsidRPr="00210508" w:rsidRDefault="00E6539D" w:rsidP="00594941">
      <w:pPr>
        <w:spacing w:after="120"/>
        <w:rPr>
          <w:rFonts w:cstheme="minorHAnsi"/>
          <w:color w:val="212121"/>
          <w:szCs w:val="22"/>
        </w:rPr>
      </w:pPr>
      <w:r w:rsidRPr="00210508">
        <w:rPr>
          <w:rStyle w:val="Heading5Char"/>
          <w:szCs w:val="22"/>
        </w:rPr>
        <w:t>Program self-recommendations</w:t>
      </w:r>
      <w:r w:rsidRPr="00210508">
        <w:rPr>
          <w:rFonts w:cstheme="minorHAnsi"/>
          <w:szCs w:val="22"/>
        </w:rPr>
        <w:br/>
        <w:t>Describe the planned changes within the Language Program under this standard</w:t>
      </w:r>
      <w:r w:rsidR="005D2F2A">
        <w:rPr>
          <w:rFonts w:cstheme="minorHAnsi"/>
          <w:szCs w:val="22"/>
        </w:rPr>
        <w:t>, if any</w:t>
      </w:r>
      <w:r w:rsidRPr="00210508">
        <w:rPr>
          <w:rFonts w:cstheme="minorHAnsi"/>
          <w:szCs w:val="22"/>
        </w:rPr>
        <w:t>.</w:t>
      </w:r>
      <w:r w:rsidR="004C2375" w:rsidRPr="00210508">
        <w:rPr>
          <w:rFonts w:cstheme="minorHAnsi"/>
          <w:color w:val="212121"/>
          <w:szCs w:val="22"/>
        </w:rPr>
        <w:t xml:space="preserve"> </w:t>
      </w:r>
    </w:p>
    <w:p w14:paraId="19161E77" w14:textId="3D536FEF" w:rsidR="00160693" w:rsidRPr="00210508" w:rsidRDefault="00160693" w:rsidP="00594941">
      <w:pPr>
        <w:spacing w:after="120"/>
        <w:rPr>
          <w:rFonts w:cstheme="minorHAnsi"/>
          <w:color w:val="212121"/>
          <w:szCs w:val="22"/>
        </w:rPr>
      </w:pPr>
    </w:p>
    <w:sectPr w:rsidR="00160693" w:rsidRPr="00210508" w:rsidSect="004F4894">
      <w:headerReference w:type="default" r:id="rId10"/>
      <w:footerReference w:type="default" r:id="rId11"/>
      <w:pgSz w:w="11900" w:h="16840"/>
      <w:pgMar w:top="127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28731" w14:textId="77777777" w:rsidR="001F6997" w:rsidRDefault="001F6997" w:rsidP="0003686D">
      <w:r>
        <w:separator/>
      </w:r>
    </w:p>
  </w:endnote>
  <w:endnote w:type="continuationSeparator" w:id="0">
    <w:p w14:paraId="594E4803" w14:textId="77777777" w:rsidR="001F6997" w:rsidRDefault="001F6997" w:rsidP="0003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5479A" w14:textId="77777777" w:rsidR="004C2375" w:rsidRDefault="004C237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BC56BC" wp14:editId="7F58409C">
              <wp:simplePos x="0" y="0"/>
              <wp:positionH relativeFrom="page">
                <wp:posOffset>6489700</wp:posOffset>
              </wp:positionH>
              <wp:positionV relativeFrom="page">
                <wp:posOffset>9867265</wp:posOffset>
              </wp:positionV>
              <wp:extent cx="194310" cy="165735"/>
              <wp:effectExtent l="3175" t="0" r="254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15865" w14:textId="7EC7370F" w:rsidR="004C2375" w:rsidRDefault="004C2375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7F3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C56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1pt;margin-top:776.95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PtqgIAAKk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" filled="f" stroked="f">
              <v:textbox inset="0,0,0,0">
                <w:txbxContent>
                  <w:p w14:paraId="7A315865" w14:textId="7EC7370F" w:rsidR="004C2375" w:rsidRDefault="004C2375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7F3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378950"/>
      <w:docPartObj>
        <w:docPartGallery w:val="Page Numbers (Bottom of Page)"/>
        <w:docPartUnique/>
      </w:docPartObj>
    </w:sdtPr>
    <w:sdtEndPr/>
    <w:sdtContent>
      <w:p w14:paraId="1B3D4DDB" w14:textId="589A78F6" w:rsidR="004C2375" w:rsidRDefault="004C23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F3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19E07F16" w14:textId="77777777" w:rsidR="004C2375" w:rsidRDefault="004C2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73D0C" w14:textId="77777777" w:rsidR="001F6997" w:rsidRDefault="001F6997" w:rsidP="0003686D">
      <w:r>
        <w:separator/>
      </w:r>
    </w:p>
  </w:footnote>
  <w:footnote w:type="continuationSeparator" w:id="0">
    <w:p w14:paraId="416D6196" w14:textId="77777777" w:rsidR="001F6997" w:rsidRDefault="001F6997" w:rsidP="0003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6A497" w14:textId="77777777" w:rsidR="004C2375" w:rsidRDefault="004C2375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2FCE6DE" wp14:editId="2B31920A">
          <wp:simplePos x="0" y="0"/>
          <wp:positionH relativeFrom="page">
            <wp:posOffset>899794</wp:posOffset>
          </wp:positionH>
          <wp:positionV relativeFrom="page">
            <wp:posOffset>163619</wp:posOffset>
          </wp:positionV>
          <wp:extent cx="1540521" cy="574123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521" cy="574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39EF5" w14:textId="77777777" w:rsidR="004C2375" w:rsidRDefault="004C2375" w:rsidP="004F4894">
    <w:pPr>
      <w:pStyle w:val="Header"/>
    </w:pPr>
    <w:r w:rsidRPr="006C5E70">
      <w:rPr>
        <w:rFonts w:cstheme="minorHAnsi"/>
        <w:noProof/>
        <w:spacing w:val="-2"/>
        <w:w w:val="103"/>
        <w:sz w:val="24"/>
        <w:lang w:val="tr-TR" w:eastAsia="tr-TR"/>
      </w:rPr>
      <w:drawing>
        <wp:inline distT="0" distB="0" distL="0" distR="0" wp14:anchorId="359E1C9E" wp14:editId="0DBC9A37">
          <wp:extent cx="1581993" cy="647700"/>
          <wp:effectExtent l="0" t="0" r="0" b="0"/>
          <wp:docPr id="9" name="Resim 2" descr="C:\Users\user\Desktop\DEDAK Mevzuat\Dedak logo kullanımı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DEDAK Mevzuat\Dedak logo kullanımı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1050" t="24808" r="8685" b="25131"/>
                  <a:stretch/>
                </pic:blipFill>
                <pic:spPr bwMode="auto">
                  <a:xfrm>
                    <a:off x="0" y="0"/>
                    <a:ext cx="1587631" cy="6500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861137" w14:textId="77777777" w:rsidR="004C2375" w:rsidRDefault="004C2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7E1"/>
    <w:multiLevelType w:val="hybridMultilevel"/>
    <w:tmpl w:val="2E667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C1B"/>
    <w:multiLevelType w:val="hybridMultilevel"/>
    <w:tmpl w:val="2E667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635D"/>
    <w:multiLevelType w:val="multilevel"/>
    <w:tmpl w:val="738A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336D44"/>
    <w:multiLevelType w:val="hybridMultilevel"/>
    <w:tmpl w:val="465A6AE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A229D"/>
    <w:multiLevelType w:val="hybridMultilevel"/>
    <w:tmpl w:val="1B3AEFB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F757F9"/>
    <w:multiLevelType w:val="hybridMultilevel"/>
    <w:tmpl w:val="3488B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98F"/>
    <w:multiLevelType w:val="hybridMultilevel"/>
    <w:tmpl w:val="B45E30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4CAA"/>
    <w:multiLevelType w:val="hybridMultilevel"/>
    <w:tmpl w:val="5C16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502AA"/>
    <w:multiLevelType w:val="hybridMultilevel"/>
    <w:tmpl w:val="C4D80E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5C0F"/>
    <w:multiLevelType w:val="hybridMultilevel"/>
    <w:tmpl w:val="F2EE4D9E"/>
    <w:lvl w:ilvl="0" w:tplc="041F000F">
      <w:start w:val="1"/>
      <w:numFmt w:val="decimal"/>
      <w:lvlText w:val="%1."/>
      <w:lvlJc w:val="left"/>
      <w:pPr>
        <w:ind w:left="1123" w:hanging="360"/>
      </w:pPr>
    </w:lvl>
    <w:lvl w:ilvl="1" w:tplc="041F0019" w:tentative="1">
      <w:start w:val="1"/>
      <w:numFmt w:val="lowerLetter"/>
      <w:lvlText w:val="%2."/>
      <w:lvlJc w:val="left"/>
      <w:pPr>
        <w:ind w:left="1843" w:hanging="360"/>
      </w:pPr>
    </w:lvl>
    <w:lvl w:ilvl="2" w:tplc="041F001B" w:tentative="1">
      <w:start w:val="1"/>
      <w:numFmt w:val="lowerRoman"/>
      <w:lvlText w:val="%3."/>
      <w:lvlJc w:val="right"/>
      <w:pPr>
        <w:ind w:left="2563" w:hanging="180"/>
      </w:pPr>
    </w:lvl>
    <w:lvl w:ilvl="3" w:tplc="041F000F" w:tentative="1">
      <w:start w:val="1"/>
      <w:numFmt w:val="decimal"/>
      <w:lvlText w:val="%4."/>
      <w:lvlJc w:val="left"/>
      <w:pPr>
        <w:ind w:left="3283" w:hanging="360"/>
      </w:pPr>
    </w:lvl>
    <w:lvl w:ilvl="4" w:tplc="041F0019" w:tentative="1">
      <w:start w:val="1"/>
      <w:numFmt w:val="lowerLetter"/>
      <w:lvlText w:val="%5."/>
      <w:lvlJc w:val="left"/>
      <w:pPr>
        <w:ind w:left="4003" w:hanging="360"/>
      </w:pPr>
    </w:lvl>
    <w:lvl w:ilvl="5" w:tplc="041F001B" w:tentative="1">
      <w:start w:val="1"/>
      <w:numFmt w:val="lowerRoman"/>
      <w:lvlText w:val="%6."/>
      <w:lvlJc w:val="right"/>
      <w:pPr>
        <w:ind w:left="4723" w:hanging="180"/>
      </w:pPr>
    </w:lvl>
    <w:lvl w:ilvl="6" w:tplc="041F000F" w:tentative="1">
      <w:start w:val="1"/>
      <w:numFmt w:val="decimal"/>
      <w:lvlText w:val="%7."/>
      <w:lvlJc w:val="left"/>
      <w:pPr>
        <w:ind w:left="5443" w:hanging="360"/>
      </w:pPr>
    </w:lvl>
    <w:lvl w:ilvl="7" w:tplc="041F0019" w:tentative="1">
      <w:start w:val="1"/>
      <w:numFmt w:val="lowerLetter"/>
      <w:lvlText w:val="%8."/>
      <w:lvlJc w:val="left"/>
      <w:pPr>
        <w:ind w:left="6163" w:hanging="360"/>
      </w:pPr>
    </w:lvl>
    <w:lvl w:ilvl="8" w:tplc="041F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0" w15:restartNumberingAfterBreak="0">
    <w:nsid w:val="34D50DAA"/>
    <w:multiLevelType w:val="hybridMultilevel"/>
    <w:tmpl w:val="2E667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D4E72"/>
    <w:multiLevelType w:val="hybridMultilevel"/>
    <w:tmpl w:val="9B487E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175F6"/>
    <w:multiLevelType w:val="hybridMultilevel"/>
    <w:tmpl w:val="0CF6A5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8053D"/>
    <w:multiLevelType w:val="hybridMultilevel"/>
    <w:tmpl w:val="285A9316"/>
    <w:lvl w:ilvl="0" w:tplc="2AD81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A5A26"/>
    <w:multiLevelType w:val="hybridMultilevel"/>
    <w:tmpl w:val="1B6C5EAC"/>
    <w:lvl w:ilvl="0" w:tplc="5D12049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B7CAB"/>
    <w:multiLevelType w:val="hybridMultilevel"/>
    <w:tmpl w:val="01CE9308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962B02"/>
    <w:multiLevelType w:val="hybridMultilevel"/>
    <w:tmpl w:val="508EA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15A15"/>
    <w:multiLevelType w:val="hybridMultilevel"/>
    <w:tmpl w:val="3DAEB9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F671B"/>
    <w:multiLevelType w:val="hybridMultilevel"/>
    <w:tmpl w:val="325417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105AAA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9126A"/>
    <w:multiLevelType w:val="hybridMultilevel"/>
    <w:tmpl w:val="390AB5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2747F"/>
    <w:multiLevelType w:val="hybridMultilevel"/>
    <w:tmpl w:val="F648AE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52186"/>
    <w:multiLevelType w:val="hybridMultilevel"/>
    <w:tmpl w:val="B5ECB5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1102E"/>
    <w:multiLevelType w:val="hybridMultilevel"/>
    <w:tmpl w:val="8E52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A3405"/>
    <w:multiLevelType w:val="hybridMultilevel"/>
    <w:tmpl w:val="4D1ED8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E0303"/>
    <w:multiLevelType w:val="hybridMultilevel"/>
    <w:tmpl w:val="720218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60F50"/>
    <w:multiLevelType w:val="hybridMultilevel"/>
    <w:tmpl w:val="D7BE3F64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E4A5A"/>
    <w:multiLevelType w:val="hybridMultilevel"/>
    <w:tmpl w:val="6358B46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B102628"/>
    <w:multiLevelType w:val="hybridMultilevel"/>
    <w:tmpl w:val="0128D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CF4329"/>
    <w:multiLevelType w:val="hybridMultilevel"/>
    <w:tmpl w:val="5D2E39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0351A"/>
    <w:multiLevelType w:val="hybridMultilevel"/>
    <w:tmpl w:val="D07A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F1C52"/>
    <w:multiLevelType w:val="hybridMultilevel"/>
    <w:tmpl w:val="ED9641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26B51"/>
    <w:multiLevelType w:val="hybridMultilevel"/>
    <w:tmpl w:val="84AC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A4B4B"/>
    <w:multiLevelType w:val="hybridMultilevel"/>
    <w:tmpl w:val="1C6A78B8"/>
    <w:lvl w:ilvl="0" w:tplc="DB0E538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D729F"/>
    <w:multiLevelType w:val="hybridMultilevel"/>
    <w:tmpl w:val="18C45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0"/>
  </w:num>
  <w:num w:numId="4">
    <w:abstractNumId w:val="9"/>
  </w:num>
  <w:num w:numId="5">
    <w:abstractNumId w:val="19"/>
  </w:num>
  <w:num w:numId="6">
    <w:abstractNumId w:val="17"/>
  </w:num>
  <w:num w:numId="7">
    <w:abstractNumId w:val="6"/>
  </w:num>
  <w:num w:numId="8">
    <w:abstractNumId w:val="33"/>
  </w:num>
  <w:num w:numId="9">
    <w:abstractNumId w:val="11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8"/>
  </w:num>
  <w:num w:numId="14">
    <w:abstractNumId w:val="8"/>
  </w:num>
  <w:num w:numId="15">
    <w:abstractNumId w:val="12"/>
  </w:num>
  <w:num w:numId="16">
    <w:abstractNumId w:val="16"/>
  </w:num>
  <w:num w:numId="17">
    <w:abstractNumId w:val="5"/>
  </w:num>
  <w:num w:numId="18">
    <w:abstractNumId w:val="15"/>
  </w:num>
  <w:num w:numId="19">
    <w:abstractNumId w:val="7"/>
  </w:num>
  <w:num w:numId="20">
    <w:abstractNumId w:val="24"/>
  </w:num>
  <w:num w:numId="21">
    <w:abstractNumId w:val="3"/>
  </w:num>
  <w:num w:numId="22">
    <w:abstractNumId w:val="27"/>
  </w:num>
  <w:num w:numId="23">
    <w:abstractNumId w:val="4"/>
  </w:num>
  <w:num w:numId="24">
    <w:abstractNumId w:val="29"/>
  </w:num>
  <w:num w:numId="25">
    <w:abstractNumId w:val="31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0"/>
  </w:num>
  <w:num w:numId="41">
    <w:abstractNumId w:val="21"/>
  </w:num>
  <w:num w:numId="42">
    <w:abstractNumId w:val="26"/>
  </w:num>
  <w:num w:numId="43">
    <w:abstractNumId w:val="0"/>
  </w:num>
  <w:num w:numId="44">
    <w:abstractNumId w:val="1"/>
  </w:num>
  <w:num w:numId="45">
    <w:abstractNumId w:val="22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s-U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1E"/>
    <w:rsid w:val="00001C74"/>
    <w:rsid w:val="0000464A"/>
    <w:rsid w:val="00012A87"/>
    <w:rsid w:val="00013384"/>
    <w:rsid w:val="00023431"/>
    <w:rsid w:val="00023976"/>
    <w:rsid w:val="00033332"/>
    <w:rsid w:val="00033410"/>
    <w:rsid w:val="000349F7"/>
    <w:rsid w:val="00036030"/>
    <w:rsid w:val="0003686D"/>
    <w:rsid w:val="00037E5A"/>
    <w:rsid w:val="00040180"/>
    <w:rsid w:val="00042D7E"/>
    <w:rsid w:val="00046665"/>
    <w:rsid w:val="000473EB"/>
    <w:rsid w:val="00047753"/>
    <w:rsid w:val="0005519D"/>
    <w:rsid w:val="00056346"/>
    <w:rsid w:val="000612AB"/>
    <w:rsid w:val="00061E88"/>
    <w:rsid w:val="00064E61"/>
    <w:rsid w:val="000655A8"/>
    <w:rsid w:val="00066C11"/>
    <w:rsid w:val="000676BD"/>
    <w:rsid w:val="000741BD"/>
    <w:rsid w:val="0007630B"/>
    <w:rsid w:val="00081692"/>
    <w:rsid w:val="0008284A"/>
    <w:rsid w:val="00084323"/>
    <w:rsid w:val="00090DB2"/>
    <w:rsid w:val="00096CD3"/>
    <w:rsid w:val="000A5595"/>
    <w:rsid w:val="000A6AAB"/>
    <w:rsid w:val="000C04F8"/>
    <w:rsid w:val="000D2370"/>
    <w:rsid w:val="000D2BEC"/>
    <w:rsid w:val="000D3237"/>
    <w:rsid w:val="000D748C"/>
    <w:rsid w:val="000E5157"/>
    <w:rsid w:val="000F2BFD"/>
    <w:rsid w:val="000F38F4"/>
    <w:rsid w:val="000F50EE"/>
    <w:rsid w:val="000F6D81"/>
    <w:rsid w:val="0010273D"/>
    <w:rsid w:val="001034F0"/>
    <w:rsid w:val="00106261"/>
    <w:rsid w:val="00112F88"/>
    <w:rsid w:val="001212AC"/>
    <w:rsid w:val="001217C9"/>
    <w:rsid w:val="00125E19"/>
    <w:rsid w:val="00125FF3"/>
    <w:rsid w:val="00135C64"/>
    <w:rsid w:val="00137CF4"/>
    <w:rsid w:val="001407D8"/>
    <w:rsid w:val="00141144"/>
    <w:rsid w:val="00143FFE"/>
    <w:rsid w:val="00146750"/>
    <w:rsid w:val="001528DC"/>
    <w:rsid w:val="0015330D"/>
    <w:rsid w:val="001533A9"/>
    <w:rsid w:val="00153490"/>
    <w:rsid w:val="00160693"/>
    <w:rsid w:val="00163120"/>
    <w:rsid w:val="00163C24"/>
    <w:rsid w:val="00164B8C"/>
    <w:rsid w:val="00164BE9"/>
    <w:rsid w:val="001656A5"/>
    <w:rsid w:val="001676C6"/>
    <w:rsid w:val="00171511"/>
    <w:rsid w:val="00172B23"/>
    <w:rsid w:val="00172C1A"/>
    <w:rsid w:val="001768EA"/>
    <w:rsid w:val="001777D9"/>
    <w:rsid w:val="001838E1"/>
    <w:rsid w:val="00186385"/>
    <w:rsid w:val="00190519"/>
    <w:rsid w:val="00191706"/>
    <w:rsid w:val="00196720"/>
    <w:rsid w:val="00197D60"/>
    <w:rsid w:val="001A3D19"/>
    <w:rsid w:val="001B0165"/>
    <w:rsid w:val="001B0C6B"/>
    <w:rsid w:val="001B105D"/>
    <w:rsid w:val="001B30A7"/>
    <w:rsid w:val="001C34C4"/>
    <w:rsid w:val="001C3FFC"/>
    <w:rsid w:val="001C4DDA"/>
    <w:rsid w:val="001C6BB9"/>
    <w:rsid w:val="001D615F"/>
    <w:rsid w:val="001D67E4"/>
    <w:rsid w:val="001E191D"/>
    <w:rsid w:val="001E2732"/>
    <w:rsid w:val="001E7329"/>
    <w:rsid w:val="001F2A7E"/>
    <w:rsid w:val="001F495C"/>
    <w:rsid w:val="001F6997"/>
    <w:rsid w:val="0020301D"/>
    <w:rsid w:val="0020571D"/>
    <w:rsid w:val="00210508"/>
    <w:rsid w:val="00216B61"/>
    <w:rsid w:val="00217180"/>
    <w:rsid w:val="00230B22"/>
    <w:rsid w:val="002343C8"/>
    <w:rsid w:val="00241403"/>
    <w:rsid w:val="00242450"/>
    <w:rsid w:val="00246D39"/>
    <w:rsid w:val="002479A7"/>
    <w:rsid w:val="0025210E"/>
    <w:rsid w:val="002570F4"/>
    <w:rsid w:val="00260291"/>
    <w:rsid w:val="002615CE"/>
    <w:rsid w:val="002667EA"/>
    <w:rsid w:val="00270688"/>
    <w:rsid w:val="00271478"/>
    <w:rsid w:val="002753A2"/>
    <w:rsid w:val="00277BF9"/>
    <w:rsid w:val="00286B1A"/>
    <w:rsid w:val="002A1F83"/>
    <w:rsid w:val="002A2636"/>
    <w:rsid w:val="002A4595"/>
    <w:rsid w:val="002A6374"/>
    <w:rsid w:val="002A6D9B"/>
    <w:rsid w:val="002A7DCE"/>
    <w:rsid w:val="002B0128"/>
    <w:rsid w:val="002B0BCF"/>
    <w:rsid w:val="002B1FB6"/>
    <w:rsid w:val="002B224E"/>
    <w:rsid w:val="002B6F26"/>
    <w:rsid w:val="002C13CF"/>
    <w:rsid w:val="002C19C3"/>
    <w:rsid w:val="002C1AA7"/>
    <w:rsid w:val="002C2F50"/>
    <w:rsid w:val="002C6B53"/>
    <w:rsid w:val="002C7F14"/>
    <w:rsid w:val="002D26C5"/>
    <w:rsid w:val="002D4366"/>
    <w:rsid w:val="002D6B83"/>
    <w:rsid w:val="002E15C6"/>
    <w:rsid w:val="002E20C4"/>
    <w:rsid w:val="002E2D71"/>
    <w:rsid w:val="002E421D"/>
    <w:rsid w:val="002F2CE8"/>
    <w:rsid w:val="002F3C64"/>
    <w:rsid w:val="00300F2E"/>
    <w:rsid w:val="003119F3"/>
    <w:rsid w:val="0031377F"/>
    <w:rsid w:val="00315B31"/>
    <w:rsid w:val="00327EF2"/>
    <w:rsid w:val="00331D64"/>
    <w:rsid w:val="00334092"/>
    <w:rsid w:val="00337B97"/>
    <w:rsid w:val="003406AD"/>
    <w:rsid w:val="00341132"/>
    <w:rsid w:val="00343202"/>
    <w:rsid w:val="00343C70"/>
    <w:rsid w:val="003443C7"/>
    <w:rsid w:val="00345E55"/>
    <w:rsid w:val="00347B20"/>
    <w:rsid w:val="00357A37"/>
    <w:rsid w:val="00367A18"/>
    <w:rsid w:val="00370576"/>
    <w:rsid w:val="0037524F"/>
    <w:rsid w:val="003757CC"/>
    <w:rsid w:val="00377EF5"/>
    <w:rsid w:val="00381529"/>
    <w:rsid w:val="0038417A"/>
    <w:rsid w:val="00385089"/>
    <w:rsid w:val="0039340F"/>
    <w:rsid w:val="003935C5"/>
    <w:rsid w:val="0039634C"/>
    <w:rsid w:val="00397B28"/>
    <w:rsid w:val="003A0A3F"/>
    <w:rsid w:val="003A1386"/>
    <w:rsid w:val="003A4D61"/>
    <w:rsid w:val="003A7170"/>
    <w:rsid w:val="003B2DB6"/>
    <w:rsid w:val="003B35A7"/>
    <w:rsid w:val="003B3811"/>
    <w:rsid w:val="003B3ABF"/>
    <w:rsid w:val="003B4DA7"/>
    <w:rsid w:val="003B57E2"/>
    <w:rsid w:val="003C286F"/>
    <w:rsid w:val="003D5310"/>
    <w:rsid w:val="003E279D"/>
    <w:rsid w:val="003E567E"/>
    <w:rsid w:val="003E5D3D"/>
    <w:rsid w:val="003E617B"/>
    <w:rsid w:val="003E7DC9"/>
    <w:rsid w:val="003F1EDA"/>
    <w:rsid w:val="003F45ED"/>
    <w:rsid w:val="003F4EF6"/>
    <w:rsid w:val="00401336"/>
    <w:rsid w:val="00404814"/>
    <w:rsid w:val="00412C3E"/>
    <w:rsid w:val="00417888"/>
    <w:rsid w:val="004179B8"/>
    <w:rsid w:val="004221FC"/>
    <w:rsid w:val="00434A56"/>
    <w:rsid w:val="00436FBA"/>
    <w:rsid w:val="0043717E"/>
    <w:rsid w:val="004407FB"/>
    <w:rsid w:val="004443F3"/>
    <w:rsid w:val="00445759"/>
    <w:rsid w:val="004472FD"/>
    <w:rsid w:val="004474E3"/>
    <w:rsid w:val="00447C8F"/>
    <w:rsid w:val="0045095F"/>
    <w:rsid w:val="0045334C"/>
    <w:rsid w:val="00457784"/>
    <w:rsid w:val="00457C33"/>
    <w:rsid w:val="00471431"/>
    <w:rsid w:val="0047270F"/>
    <w:rsid w:val="00474471"/>
    <w:rsid w:val="004803D7"/>
    <w:rsid w:val="00481171"/>
    <w:rsid w:val="00481D7E"/>
    <w:rsid w:val="004849DF"/>
    <w:rsid w:val="0048653F"/>
    <w:rsid w:val="00493659"/>
    <w:rsid w:val="0049606F"/>
    <w:rsid w:val="004A0089"/>
    <w:rsid w:val="004A025F"/>
    <w:rsid w:val="004A04C0"/>
    <w:rsid w:val="004A2070"/>
    <w:rsid w:val="004A73B0"/>
    <w:rsid w:val="004A73FD"/>
    <w:rsid w:val="004B0C61"/>
    <w:rsid w:val="004B3C41"/>
    <w:rsid w:val="004C181B"/>
    <w:rsid w:val="004C2375"/>
    <w:rsid w:val="004C32FA"/>
    <w:rsid w:val="004D0B7C"/>
    <w:rsid w:val="004D1437"/>
    <w:rsid w:val="004D44E4"/>
    <w:rsid w:val="004D4E50"/>
    <w:rsid w:val="004D5799"/>
    <w:rsid w:val="004D78C6"/>
    <w:rsid w:val="004E2FD8"/>
    <w:rsid w:val="004E7271"/>
    <w:rsid w:val="004F4894"/>
    <w:rsid w:val="004F4CAA"/>
    <w:rsid w:val="004F702A"/>
    <w:rsid w:val="00500CF2"/>
    <w:rsid w:val="00503FF7"/>
    <w:rsid w:val="00505846"/>
    <w:rsid w:val="00507FB5"/>
    <w:rsid w:val="0051006E"/>
    <w:rsid w:val="00515FEE"/>
    <w:rsid w:val="005175D1"/>
    <w:rsid w:val="005218CF"/>
    <w:rsid w:val="00521FE1"/>
    <w:rsid w:val="00526849"/>
    <w:rsid w:val="00527FC8"/>
    <w:rsid w:val="00530A8D"/>
    <w:rsid w:val="00531E16"/>
    <w:rsid w:val="00534279"/>
    <w:rsid w:val="00536619"/>
    <w:rsid w:val="00536CB1"/>
    <w:rsid w:val="00537E81"/>
    <w:rsid w:val="00544CAD"/>
    <w:rsid w:val="00547030"/>
    <w:rsid w:val="00547984"/>
    <w:rsid w:val="0055469C"/>
    <w:rsid w:val="00570475"/>
    <w:rsid w:val="00573D37"/>
    <w:rsid w:val="00575FEF"/>
    <w:rsid w:val="00576888"/>
    <w:rsid w:val="005805A2"/>
    <w:rsid w:val="00582FA8"/>
    <w:rsid w:val="00590A40"/>
    <w:rsid w:val="00594941"/>
    <w:rsid w:val="00594AC6"/>
    <w:rsid w:val="00597E6E"/>
    <w:rsid w:val="005A0932"/>
    <w:rsid w:val="005A0A4C"/>
    <w:rsid w:val="005A2326"/>
    <w:rsid w:val="005A7451"/>
    <w:rsid w:val="005B254D"/>
    <w:rsid w:val="005B63E8"/>
    <w:rsid w:val="005B7B56"/>
    <w:rsid w:val="005C0FBF"/>
    <w:rsid w:val="005C32E2"/>
    <w:rsid w:val="005D2F2A"/>
    <w:rsid w:val="005D5E3D"/>
    <w:rsid w:val="005D6A15"/>
    <w:rsid w:val="005E143C"/>
    <w:rsid w:val="005E15CB"/>
    <w:rsid w:val="005E41F0"/>
    <w:rsid w:val="005E5958"/>
    <w:rsid w:val="005E7B3A"/>
    <w:rsid w:val="005F7C00"/>
    <w:rsid w:val="006002C8"/>
    <w:rsid w:val="00600BCD"/>
    <w:rsid w:val="00601BAE"/>
    <w:rsid w:val="00611971"/>
    <w:rsid w:val="00614146"/>
    <w:rsid w:val="00620C0B"/>
    <w:rsid w:val="00623665"/>
    <w:rsid w:val="00626504"/>
    <w:rsid w:val="00630C3F"/>
    <w:rsid w:val="00631A98"/>
    <w:rsid w:val="00632043"/>
    <w:rsid w:val="00637A40"/>
    <w:rsid w:val="00646644"/>
    <w:rsid w:val="006466BD"/>
    <w:rsid w:val="0064670D"/>
    <w:rsid w:val="006475D5"/>
    <w:rsid w:val="006500FE"/>
    <w:rsid w:val="00651B9C"/>
    <w:rsid w:val="00653761"/>
    <w:rsid w:val="00654A3A"/>
    <w:rsid w:val="00661C3F"/>
    <w:rsid w:val="00662FE2"/>
    <w:rsid w:val="00664477"/>
    <w:rsid w:val="00664E85"/>
    <w:rsid w:val="006655BC"/>
    <w:rsid w:val="00673CE3"/>
    <w:rsid w:val="00676F1F"/>
    <w:rsid w:val="00682F0F"/>
    <w:rsid w:val="00684342"/>
    <w:rsid w:val="0068461A"/>
    <w:rsid w:val="006871B9"/>
    <w:rsid w:val="00693822"/>
    <w:rsid w:val="006A1CE8"/>
    <w:rsid w:val="006A6A3B"/>
    <w:rsid w:val="006B4D2D"/>
    <w:rsid w:val="006B5E52"/>
    <w:rsid w:val="006B7AC5"/>
    <w:rsid w:val="006B7BF3"/>
    <w:rsid w:val="006B7D31"/>
    <w:rsid w:val="006B7F94"/>
    <w:rsid w:val="006C001E"/>
    <w:rsid w:val="006C75C1"/>
    <w:rsid w:val="006D212F"/>
    <w:rsid w:val="006D5404"/>
    <w:rsid w:val="006D7BBB"/>
    <w:rsid w:val="006E3533"/>
    <w:rsid w:val="006F0C02"/>
    <w:rsid w:val="006F1942"/>
    <w:rsid w:val="006F367E"/>
    <w:rsid w:val="006F57D6"/>
    <w:rsid w:val="006F5FE0"/>
    <w:rsid w:val="0070044D"/>
    <w:rsid w:val="00705BE9"/>
    <w:rsid w:val="0070720E"/>
    <w:rsid w:val="0070769F"/>
    <w:rsid w:val="0070790E"/>
    <w:rsid w:val="0071778A"/>
    <w:rsid w:val="00720304"/>
    <w:rsid w:val="00720393"/>
    <w:rsid w:val="0072160F"/>
    <w:rsid w:val="00724E4C"/>
    <w:rsid w:val="007334A4"/>
    <w:rsid w:val="00735A54"/>
    <w:rsid w:val="00740249"/>
    <w:rsid w:val="0074060F"/>
    <w:rsid w:val="0074283D"/>
    <w:rsid w:val="00743FC9"/>
    <w:rsid w:val="0074477C"/>
    <w:rsid w:val="00747885"/>
    <w:rsid w:val="00747908"/>
    <w:rsid w:val="00747A61"/>
    <w:rsid w:val="00752E91"/>
    <w:rsid w:val="007536F5"/>
    <w:rsid w:val="0075384F"/>
    <w:rsid w:val="00757F06"/>
    <w:rsid w:val="007626F8"/>
    <w:rsid w:val="00764BAF"/>
    <w:rsid w:val="00765DA3"/>
    <w:rsid w:val="00767922"/>
    <w:rsid w:val="00767B80"/>
    <w:rsid w:val="00770236"/>
    <w:rsid w:val="00777063"/>
    <w:rsid w:val="007827B7"/>
    <w:rsid w:val="00782A42"/>
    <w:rsid w:val="00782B21"/>
    <w:rsid w:val="00783BBA"/>
    <w:rsid w:val="00784279"/>
    <w:rsid w:val="00785147"/>
    <w:rsid w:val="00787B48"/>
    <w:rsid w:val="007902B0"/>
    <w:rsid w:val="007908D9"/>
    <w:rsid w:val="00791457"/>
    <w:rsid w:val="00793856"/>
    <w:rsid w:val="00796116"/>
    <w:rsid w:val="00796B4A"/>
    <w:rsid w:val="007B1310"/>
    <w:rsid w:val="007B1765"/>
    <w:rsid w:val="007B17E2"/>
    <w:rsid w:val="007C167B"/>
    <w:rsid w:val="007C37AA"/>
    <w:rsid w:val="007C78DB"/>
    <w:rsid w:val="007C7BA1"/>
    <w:rsid w:val="007D289F"/>
    <w:rsid w:val="007D38A4"/>
    <w:rsid w:val="007D3F6B"/>
    <w:rsid w:val="007D6327"/>
    <w:rsid w:val="007E0DA2"/>
    <w:rsid w:val="007E1B95"/>
    <w:rsid w:val="007E25D3"/>
    <w:rsid w:val="007E455E"/>
    <w:rsid w:val="007E5FF8"/>
    <w:rsid w:val="007E6CEC"/>
    <w:rsid w:val="007E71DD"/>
    <w:rsid w:val="007E74A5"/>
    <w:rsid w:val="007F67E5"/>
    <w:rsid w:val="00804CF0"/>
    <w:rsid w:val="00806D43"/>
    <w:rsid w:val="00813726"/>
    <w:rsid w:val="00813CBF"/>
    <w:rsid w:val="0082103C"/>
    <w:rsid w:val="00823A64"/>
    <w:rsid w:val="00823DD2"/>
    <w:rsid w:val="00824185"/>
    <w:rsid w:val="00826ADD"/>
    <w:rsid w:val="008270D0"/>
    <w:rsid w:val="00833264"/>
    <w:rsid w:val="00833DDF"/>
    <w:rsid w:val="00844FDB"/>
    <w:rsid w:val="00847803"/>
    <w:rsid w:val="008507E8"/>
    <w:rsid w:val="008531AE"/>
    <w:rsid w:val="0086114F"/>
    <w:rsid w:val="008651BC"/>
    <w:rsid w:val="00867C8D"/>
    <w:rsid w:val="00871D2A"/>
    <w:rsid w:val="00877B3C"/>
    <w:rsid w:val="00883D52"/>
    <w:rsid w:val="00884109"/>
    <w:rsid w:val="00885075"/>
    <w:rsid w:val="008859E6"/>
    <w:rsid w:val="00886B16"/>
    <w:rsid w:val="00887817"/>
    <w:rsid w:val="0089484C"/>
    <w:rsid w:val="00895EDC"/>
    <w:rsid w:val="008A1FAB"/>
    <w:rsid w:val="008A5C89"/>
    <w:rsid w:val="008B0DE2"/>
    <w:rsid w:val="008B2CF4"/>
    <w:rsid w:val="008C22BD"/>
    <w:rsid w:val="008C3941"/>
    <w:rsid w:val="008D5BE2"/>
    <w:rsid w:val="008E121F"/>
    <w:rsid w:val="008E14A4"/>
    <w:rsid w:val="008E1C06"/>
    <w:rsid w:val="008E216D"/>
    <w:rsid w:val="008E403A"/>
    <w:rsid w:val="008F18B7"/>
    <w:rsid w:val="008F526E"/>
    <w:rsid w:val="008F5706"/>
    <w:rsid w:val="008F62E4"/>
    <w:rsid w:val="008F64CE"/>
    <w:rsid w:val="009006E3"/>
    <w:rsid w:val="00901C54"/>
    <w:rsid w:val="00903C05"/>
    <w:rsid w:val="00905DEF"/>
    <w:rsid w:val="0091322F"/>
    <w:rsid w:val="00914FBD"/>
    <w:rsid w:val="00915DEE"/>
    <w:rsid w:val="00916484"/>
    <w:rsid w:val="009215EC"/>
    <w:rsid w:val="00922FF3"/>
    <w:rsid w:val="009325D8"/>
    <w:rsid w:val="00936681"/>
    <w:rsid w:val="00936C7F"/>
    <w:rsid w:val="00944CFB"/>
    <w:rsid w:val="0094594E"/>
    <w:rsid w:val="00952051"/>
    <w:rsid w:val="009536CE"/>
    <w:rsid w:val="00953B77"/>
    <w:rsid w:val="00957CC1"/>
    <w:rsid w:val="00966D35"/>
    <w:rsid w:val="009704C2"/>
    <w:rsid w:val="009709FA"/>
    <w:rsid w:val="00977754"/>
    <w:rsid w:val="00977A81"/>
    <w:rsid w:val="009801D6"/>
    <w:rsid w:val="00980660"/>
    <w:rsid w:val="00980D13"/>
    <w:rsid w:val="009814D6"/>
    <w:rsid w:val="00984243"/>
    <w:rsid w:val="00991D3F"/>
    <w:rsid w:val="009950DD"/>
    <w:rsid w:val="0099713B"/>
    <w:rsid w:val="009B04BE"/>
    <w:rsid w:val="009B26E1"/>
    <w:rsid w:val="009B551B"/>
    <w:rsid w:val="009B7CF9"/>
    <w:rsid w:val="009C0254"/>
    <w:rsid w:val="009C19B5"/>
    <w:rsid w:val="009C2553"/>
    <w:rsid w:val="009C4222"/>
    <w:rsid w:val="009C572E"/>
    <w:rsid w:val="009D0DC8"/>
    <w:rsid w:val="009D28B6"/>
    <w:rsid w:val="009D4CFA"/>
    <w:rsid w:val="009D652A"/>
    <w:rsid w:val="009D667D"/>
    <w:rsid w:val="009D7271"/>
    <w:rsid w:val="009D7AE0"/>
    <w:rsid w:val="009E2AE2"/>
    <w:rsid w:val="009F01E9"/>
    <w:rsid w:val="009F2D48"/>
    <w:rsid w:val="009F382C"/>
    <w:rsid w:val="009F415D"/>
    <w:rsid w:val="009F5A8A"/>
    <w:rsid w:val="009F64BB"/>
    <w:rsid w:val="00A0225F"/>
    <w:rsid w:val="00A0318C"/>
    <w:rsid w:val="00A07ACB"/>
    <w:rsid w:val="00A11624"/>
    <w:rsid w:val="00A125BB"/>
    <w:rsid w:val="00A13277"/>
    <w:rsid w:val="00A15EB0"/>
    <w:rsid w:val="00A1702D"/>
    <w:rsid w:val="00A2035A"/>
    <w:rsid w:val="00A207F5"/>
    <w:rsid w:val="00A22A2D"/>
    <w:rsid w:val="00A23FC9"/>
    <w:rsid w:val="00A2743F"/>
    <w:rsid w:val="00A304A2"/>
    <w:rsid w:val="00A3179E"/>
    <w:rsid w:val="00A329D2"/>
    <w:rsid w:val="00A33909"/>
    <w:rsid w:val="00A377FB"/>
    <w:rsid w:val="00A41276"/>
    <w:rsid w:val="00A42AC6"/>
    <w:rsid w:val="00A454F6"/>
    <w:rsid w:val="00A47540"/>
    <w:rsid w:val="00A51946"/>
    <w:rsid w:val="00A64AAF"/>
    <w:rsid w:val="00A661FD"/>
    <w:rsid w:val="00A66810"/>
    <w:rsid w:val="00A74F0C"/>
    <w:rsid w:val="00A75913"/>
    <w:rsid w:val="00A75B7E"/>
    <w:rsid w:val="00A75EF0"/>
    <w:rsid w:val="00A81196"/>
    <w:rsid w:val="00A82B63"/>
    <w:rsid w:val="00A84F99"/>
    <w:rsid w:val="00A959F6"/>
    <w:rsid w:val="00A95B34"/>
    <w:rsid w:val="00AA11F6"/>
    <w:rsid w:val="00AA145B"/>
    <w:rsid w:val="00AA4C44"/>
    <w:rsid w:val="00AB03C2"/>
    <w:rsid w:val="00AB03E1"/>
    <w:rsid w:val="00AB16F6"/>
    <w:rsid w:val="00AB1876"/>
    <w:rsid w:val="00AB24A1"/>
    <w:rsid w:val="00AB3EB9"/>
    <w:rsid w:val="00AB4BD6"/>
    <w:rsid w:val="00AB7756"/>
    <w:rsid w:val="00AC1982"/>
    <w:rsid w:val="00AC7689"/>
    <w:rsid w:val="00AD3193"/>
    <w:rsid w:val="00AD3718"/>
    <w:rsid w:val="00AD38F7"/>
    <w:rsid w:val="00AD491F"/>
    <w:rsid w:val="00AD64CC"/>
    <w:rsid w:val="00AE2842"/>
    <w:rsid w:val="00AE3078"/>
    <w:rsid w:val="00AF12B2"/>
    <w:rsid w:val="00AF7280"/>
    <w:rsid w:val="00B00D8A"/>
    <w:rsid w:val="00B03EA5"/>
    <w:rsid w:val="00B15211"/>
    <w:rsid w:val="00B200FA"/>
    <w:rsid w:val="00B20F34"/>
    <w:rsid w:val="00B23C11"/>
    <w:rsid w:val="00B32237"/>
    <w:rsid w:val="00B33BD1"/>
    <w:rsid w:val="00B36B04"/>
    <w:rsid w:val="00B4501B"/>
    <w:rsid w:val="00B46768"/>
    <w:rsid w:val="00B54EFC"/>
    <w:rsid w:val="00B55259"/>
    <w:rsid w:val="00B628BB"/>
    <w:rsid w:val="00B63092"/>
    <w:rsid w:val="00B66EB7"/>
    <w:rsid w:val="00B67E26"/>
    <w:rsid w:val="00B73767"/>
    <w:rsid w:val="00B76E5B"/>
    <w:rsid w:val="00B77D5D"/>
    <w:rsid w:val="00B80F13"/>
    <w:rsid w:val="00B81A91"/>
    <w:rsid w:val="00B81CA7"/>
    <w:rsid w:val="00B912C1"/>
    <w:rsid w:val="00B964AF"/>
    <w:rsid w:val="00B97E90"/>
    <w:rsid w:val="00BA3289"/>
    <w:rsid w:val="00BA4616"/>
    <w:rsid w:val="00BA68B4"/>
    <w:rsid w:val="00BB1466"/>
    <w:rsid w:val="00BC14AB"/>
    <w:rsid w:val="00BC1A7B"/>
    <w:rsid w:val="00BC2994"/>
    <w:rsid w:val="00BC3F72"/>
    <w:rsid w:val="00BD175B"/>
    <w:rsid w:val="00BD2558"/>
    <w:rsid w:val="00BD2F79"/>
    <w:rsid w:val="00BD6A68"/>
    <w:rsid w:val="00BE0BBC"/>
    <w:rsid w:val="00BE123C"/>
    <w:rsid w:val="00BE2CB5"/>
    <w:rsid w:val="00BF0091"/>
    <w:rsid w:val="00BF4084"/>
    <w:rsid w:val="00C00B32"/>
    <w:rsid w:val="00C00CE5"/>
    <w:rsid w:val="00C012FD"/>
    <w:rsid w:val="00C018C8"/>
    <w:rsid w:val="00C01BA0"/>
    <w:rsid w:val="00C06887"/>
    <w:rsid w:val="00C074F3"/>
    <w:rsid w:val="00C10C86"/>
    <w:rsid w:val="00C14AB1"/>
    <w:rsid w:val="00C15324"/>
    <w:rsid w:val="00C23DD8"/>
    <w:rsid w:val="00C244E9"/>
    <w:rsid w:val="00C27B30"/>
    <w:rsid w:val="00C31426"/>
    <w:rsid w:val="00C36E84"/>
    <w:rsid w:val="00C36EC0"/>
    <w:rsid w:val="00C37996"/>
    <w:rsid w:val="00C40B1F"/>
    <w:rsid w:val="00C40E7B"/>
    <w:rsid w:val="00C43578"/>
    <w:rsid w:val="00C535EA"/>
    <w:rsid w:val="00C57F36"/>
    <w:rsid w:val="00C60EA1"/>
    <w:rsid w:val="00C6160C"/>
    <w:rsid w:val="00C63051"/>
    <w:rsid w:val="00C67B2E"/>
    <w:rsid w:val="00C717DE"/>
    <w:rsid w:val="00C752C2"/>
    <w:rsid w:val="00C776E2"/>
    <w:rsid w:val="00C8090F"/>
    <w:rsid w:val="00C80BF1"/>
    <w:rsid w:val="00C8277F"/>
    <w:rsid w:val="00C8363F"/>
    <w:rsid w:val="00C90DA1"/>
    <w:rsid w:val="00C92303"/>
    <w:rsid w:val="00C9384C"/>
    <w:rsid w:val="00CA7B5B"/>
    <w:rsid w:val="00CB0CB9"/>
    <w:rsid w:val="00CB217B"/>
    <w:rsid w:val="00CB32C4"/>
    <w:rsid w:val="00CB3C5F"/>
    <w:rsid w:val="00CB430C"/>
    <w:rsid w:val="00CB771E"/>
    <w:rsid w:val="00CC3A92"/>
    <w:rsid w:val="00CD4A0A"/>
    <w:rsid w:val="00CE7AD9"/>
    <w:rsid w:val="00CF405D"/>
    <w:rsid w:val="00CF42CD"/>
    <w:rsid w:val="00CF656D"/>
    <w:rsid w:val="00CF6605"/>
    <w:rsid w:val="00CF6D0D"/>
    <w:rsid w:val="00D02D16"/>
    <w:rsid w:val="00D04939"/>
    <w:rsid w:val="00D05E38"/>
    <w:rsid w:val="00D079CB"/>
    <w:rsid w:val="00D07DF1"/>
    <w:rsid w:val="00D10F04"/>
    <w:rsid w:val="00D12357"/>
    <w:rsid w:val="00D1426E"/>
    <w:rsid w:val="00D20F87"/>
    <w:rsid w:val="00D21320"/>
    <w:rsid w:val="00D21AC2"/>
    <w:rsid w:val="00D258B6"/>
    <w:rsid w:val="00D2691D"/>
    <w:rsid w:val="00D3165A"/>
    <w:rsid w:val="00D3265D"/>
    <w:rsid w:val="00D34A21"/>
    <w:rsid w:val="00D40B71"/>
    <w:rsid w:val="00D4201F"/>
    <w:rsid w:val="00D43EFA"/>
    <w:rsid w:val="00D4452B"/>
    <w:rsid w:val="00D44D0E"/>
    <w:rsid w:val="00D47160"/>
    <w:rsid w:val="00D47CE8"/>
    <w:rsid w:val="00D5666C"/>
    <w:rsid w:val="00D57586"/>
    <w:rsid w:val="00D60829"/>
    <w:rsid w:val="00D61D05"/>
    <w:rsid w:val="00D6455E"/>
    <w:rsid w:val="00D657F7"/>
    <w:rsid w:val="00D66355"/>
    <w:rsid w:val="00D71181"/>
    <w:rsid w:val="00D713C9"/>
    <w:rsid w:val="00D73455"/>
    <w:rsid w:val="00D811EF"/>
    <w:rsid w:val="00D83539"/>
    <w:rsid w:val="00D85774"/>
    <w:rsid w:val="00D86DEF"/>
    <w:rsid w:val="00D86F51"/>
    <w:rsid w:val="00D946DE"/>
    <w:rsid w:val="00D95C8B"/>
    <w:rsid w:val="00D96E33"/>
    <w:rsid w:val="00DA1DAA"/>
    <w:rsid w:val="00DA49D1"/>
    <w:rsid w:val="00DA6941"/>
    <w:rsid w:val="00DB0E26"/>
    <w:rsid w:val="00DB2A10"/>
    <w:rsid w:val="00DB6D6E"/>
    <w:rsid w:val="00DC56ED"/>
    <w:rsid w:val="00DD2D31"/>
    <w:rsid w:val="00DD3288"/>
    <w:rsid w:val="00DD4444"/>
    <w:rsid w:val="00DD6262"/>
    <w:rsid w:val="00DD6CE3"/>
    <w:rsid w:val="00DD6E6A"/>
    <w:rsid w:val="00DF2A46"/>
    <w:rsid w:val="00DF4480"/>
    <w:rsid w:val="00DF550D"/>
    <w:rsid w:val="00DF5EB2"/>
    <w:rsid w:val="00E03905"/>
    <w:rsid w:val="00E05527"/>
    <w:rsid w:val="00E075FC"/>
    <w:rsid w:val="00E212AE"/>
    <w:rsid w:val="00E21D4C"/>
    <w:rsid w:val="00E22858"/>
    <w:rsid w:val="00E23D88"/>
    <w:rsid w:val="00E30EE9"/>
    <w:rsid w:val="00E3655F"/>
    <w:rsid w:val="00E418B2"/>
    <w:rsid w:val="00E439F3"/>
    <w:rsid w:val="00E52847"/>
    <w:rsid w:val="00E579E3"/>
    <w:rsid w:val="00E61161"/>
    <w:rsid w:val="00E61B15"/>
    <w:rsid w:val="00E63A83"/>
    <w:rsid w:val="00E64231"/>
    <w:rsid w:val="00E6539D"/>
    <w:rsid w:val="00E71BD3"/>
    <w:rsid w:val="00E72491"/>
    <w:rsid w:val="00E72B97"/>
    <w:rsid w:val="00E756AA"/>
    <w:rsid w:val="00E82466"/>
    <w:rsid w:val="00E84FCF"/>
    <w:rsid w:val="00E84FEF"/>
    <w:rsid w:val="00E85042"/>
    <w:rsid w:val="00E860A4"/>
    <w:rsid w:val="00E8660B"/>
    <w:rsid w:val="00E87C4E"/>
    <w:rsid w:val="00E94543"/>
    <w:rsid w:val="00E97B70"/>
    <w:rsid w:val="00EA44DC"/>
    <w:rsid w:val="00EA5BB1"/>
    <w:rsid w:val="00EA6404"/>
    <w:rsid w:val="00EB059B"/>
    <w:rsid w:val="00EB4F8F"/>
    <w:rsid w:val="00EB76C5"/>
    <w:rsid w:val="00EC1048"/>
    <w:rsid w:val="00EC2920"/>
    <w:rsid w:val="00EC2E9D"/>
    <w:rsid w:val="00EC654F"/>
    <w:rsid w:val="00ED1282"/>
    <w:rsid w:val="00EE135D"/>
    <w:rsid w:val="00EE21EF"/>
    <w:rsid w:val="00EE442D"/>
    <w:rsid w:val="00EE7394"/>
    <w:rsid w:val="00EF042D"/>
    <w:rsid w:val="00EF2CE8"/>
    <w:rsid w:val="00EF4DF4"/>
    <w:rsid w:val="00F009F6"/>
    <w:rsid w:val="00F018F6"/>
    <w:rsid w:val="00F166EF"/>
    <w:rsid w:val="00F174D9"/>
    <w:rsid w:val="00F20D79"/>
    <w:rsid w:val="00F229DC"/>
    <w:rsid w:val="00F25A70"/>
    <w:rsid w:val="00F26FE9"/>
    <w:rsid w:val="00F276D5"/>
    <w:rsid w:val="00F27A6A"/>
    <w:rsid w:val="00F27B27"/>
    <w:rsid w:val="00F3525C"/>
    <w:rsid w:val="00F435A3"/>
    <w:rsid w:val="00F4593E"/>
    <w:rsid w:val="00F535A8"/>
    <w:rsid w:val="00F539D6"/>
    <w:rsid w:val="00F5448D"/>
    <w:rsid w:val="00F550B7"/>
    <w:rsid w:val="00F5670E"/>
    <w:rsid w:val="00F61C62"/>
    <w:rsid w:val="00F66479"/>
    <w:rsid w:val="00F67B0D"/>
    <w:rsid w:val="00F75674"/>
    <w:rsid w:val="00F761EA"/>
    <w:rsid w:val="00F76B54"/>
    <w:rsid w:val="00F830F7"/>
    <w:rsid w:val="00F85B0D"/>
    <w:rsid w:val="00F868C1"/>
    <w:rsid w:val="00F9378C"/>
    <w:rsid w:val="00F93BC5"/>
    <w:rsid w:val="00FA073D"/>
    <w:rsid w:val="00FA1466"/>
    <w:rsid w:val="00FA2359"/>
    <w:rsid w:val="00FB06B5"/>
    <w:rsid w:val="00FB0EB3"/>
    <w:rsid w:val="00FB1B09"/>
    <w:rsid w:val="00FB23B9"/>
    <w:rsid w:val="00FC0983"/>
    <w:rsid w:val="00FC2303"/>
    <w:rsid w:val="00FC36A1"/>
    <w:rsid w:val="00FC587C"/>
    <w:rsid w:val="00FC646C"/>
    <w:rsid w:val="00FD2393"/>
    <w:rsid w:val="00FD3AB0"/>
    <w:rsid w:val="00FD3D40"/>
    <w:rsid w:val="00FD4BE3"/>
    <w:rsid w:val="00FE1A9C"/>
    <w:rsid w:val="00FE289D"/>
    <w:rsid w:val="00FF0D4C"/>
    <w:rsid w:val="00FF4B72"/>
    <w:rsid w:val="00FF69E4"/>
    <w:rsid w:val="00FF78A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BDD73A"/>
  <w15:docId w15:val="{71548D03-B9A7-D74C-8818-80AFE576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0A4"/>
    <w:pPr>
      <w:spacing w:after="0" w:line="276" w:lineRule="auto"/>
    </w:pPr>
    <w:rPr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49606F"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jc w:val="center"/>
      <w:outlineLvl w:val="0"/>
    </w:pPr>
    <w:rPr>
      <w:rFonts w:eastAsia="Calibri" w:cstheme="minorHAnsi"/>
      <w:b/>
      <w:color w:val="000000"/>
      <w:sz w:val="32"/>
      <w:szCs w:val="32"/>
      <w:lang w:val="tr-TR" w:eastAsia="tr-T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15DEE"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outlineLvl w:val="1"/>
    </w:pPr>
    <w:rPr>
      <w:rFonts w:eastAsia="Calibri" w:cstheme="minorHAnsi"/>
      <w:b/>
      <w:color w:val="000000"/>
      <w:sz w:val="28"/>
      <w:szCs w:val="28"/>
      <w:u w:val="single"/>
      <w:lang w:eastAsia="tr-T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761EA"/>
    <w:pPr>
      <w:keepNext/>
      <w:keepLines/>
      <w:spacing w:after="120" w:line="360" w:lineRule="auto"/>
      <w:outlineLvl w:val="2"/>
    </w:pPr>
    <w:rPr>
      <w:rFonts w:eastAsia="Calibri" w:cstheme="majorBidi"/>
      <w:b/>
      <w:i/>
      <w:lang w:val="tr-TR" w:eastAsia="tr-T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5384F"/>
    <w:pPr>
      <w:keepNext/>
      <w:keepLines/>
      <w:spacing w:after="120"/>
      <w:outlineLvl w:val="3"/>
    </w:pPr>
    <w:rPr>
      <w:rFonts w:eastAsiaTheme="majorEastAsia" w:cstheme="minorHAnsi"/>
      <w:b/>
      <w:iCs/>
      <w:szCs w:val="22"/>
      <w:lang w:val="tr-T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C14AB"/>
    <w:pPr>
      <w:keepNext/>
      <w:keepLines/>
      <w:spacing w:after="120"/>
      <w:outlineLvl w:val="4"/>
    </w:pPr>
    <w:rPr>
      <w:rFonts w:eastAsiaTheme="majorEastAsia" w:cstheme="minorHAnsi"/>
      <w:b/>
      <w:i/>
      <w:color w:val="000000" w:themeColor="text1"/>
      <w:szCs w:val="22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4A73B0"/>
    <w:pPr>
      <w:keepNext/>
      <w:keepLines/>
      <w:spacing w:before="40" w:line="360" w:lineRule="auto"/>
      <w:ind w:left="708"/>
      <w:outlineLvl w:val="5"/>
    </w:pPr>
    <w:rPr>
      <w:rFonts w:eastAsiaTheme="majorEastAsia" w:cstheme="majorBidi"/>
      <w:b/>
      <w:i/>
      <w:u w:val="single"/>
      <w:lang w:val="tr-T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405D"/>
    <w:pPr>
      <w:keepNext/>
      <w:keepLines/>
      <w:spacing w:before="40"/>
      <w:outlineLvl w:val="6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C00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606F"/>
    <w:rPr>
      <w:rFonts w:eastAsia="Calibri" w:cstheme="minorHAnsi"/>
      <w:b/>
      <w:color w:val="000000"/>
      <w:sz w:val="32"/>
      <w:szCs w:val="32"/>
      <w:lang w:eastAsia="tr-TR"/>
    </w:rPr>
  </w:style>
  <w:style w:type="character" w:customStyle="1" w:styleId="Heading2Char">
    <w:name w:val="Heading 2 Char"/>
    <w:basedOn w:val="DefaultParagraphFont"/>
    <w:link w:val="Heading2"/>
    <w:rsid w:val="00915DEE"/>
    <w:rPr>
      <w:rFonts w:eastAsia="Calibri" w:cstheme="minorHAnsi"/>
      <w:b/>
      <w:color w:val="000000"/>
      <w:sz w:val="28"/>
      <w:szCs w:val="28"/>
      <w:u w:val="single"/>
      <w:lang w:val="en-US" w:eastAsia="tr-TR"/>
    </w:rPr>
  </w:style>
  <w:style w:type="table" w:styleId="TableGrid">
    <w:name w:val="Table Grid"/>
    <w:basedOn w:val="TableNormal"/>
    <w:uiPriority w:val="59"/>
    <w:rsid w:val="000741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B63E8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061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12AB"/>
    <w:rPr>
      <w:rFonts w:ascii="Courier New" w:eastAsia="Times New Roman" w:hAnsi="Courier New" w:cs="Courier New"/>
      <w:sz w:val="20"/>
      <w:szCs w:val="20"/>
      <w:lang w:eastAsia="tr-TR"/>
    </w:rPr>
  </w:style>
  <w:style w:type="table" w:customStyle="1" w:styleId="GridTable4-Accent51">
    <w:name w:val="Grid Table 4 - Accent 51"/>
    <w:basedOn w:val="TableNormal"/>
    <w:uiPriority w:val="49"/>
    <w:rsid w:val="0003686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368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6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68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6D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0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D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D4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4C"/>
    <w:rPr>
      <w:rFonts w:ascii="Segoe UI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61EA"/>
    <w:rPr>
      <w:rFonts w:eastAsia="Calibri" w:cstheme="majorBidi"/>
      <w:b/>
      <w:i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75384F"/>
    <w:rPr>
      <w:rFonts w:eastAsiaTheme="majorEastAsia" w:cstheme="minorHAns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C14AB"/>
    <w:rPr>
      <w:rFonts w:eastAsiaTheme="majorEastAsia" w:cstheme="minorHAnsi"/>
      <w:b/>
      <w:i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A73B0"/>
    <w:rPr>
      <w:rFonts w:eastAsiaTheme="majorEastAsia" w:cstheme="majorBidi"/>
      <w:b/>
      <w:i/>
      <w:szCs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B7B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F405D"/>
    <w:pPr>
      <w:tabs>
        <w:tab w:val="right" w:leader="dot" w:pos="9056"/>
      </w:tabs>
      <w:spacing w:after="120"/>
      <w:jc w:val="center"/>
    </w:pPr>
    <w:rPr>
      <w:rFonts w:cstheme="minorHAnsi"/>
      <w:b/>
      <w:bCs/>
      <w:caps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5B7B56"/>
    <w:pPr>
      <w:ind w:left="220"/>
    </w:pPr>
    <w:rPr>
      <w:rFonts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5B7B56"/>
    <w:pPr>
      <w:ind w:left="440"/>
    </w:pPr>
    <w:rPr>
      <w:rFonts w:cs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5B7B56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B7B56"/>
    <w:pPr>
      <w:ind w:left="660"/>
    </w:pPr>
    <w:rPr>
      <w:rFonts w:cs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5B7B56"/>
    <w:pPr>
      <w:ind w:left="880"/>
    </w:pPr>
    <w:rPr>
      <w:rFonts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5B7B56"/>
    <w:pPr>
      <w:ind w:left="1100"/>
    </w:pPr>
    <w:rPr>
      <w:rFonts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5B7B56"/>
    <w:pPr>
      <w:ind w:left="1320"/>
    </w:pPr>
    <w:rPr>
      <w:rFonts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5B7B56"/>
    <w:pPr>
      <w:ind w:left="1540"/>
    </w:pPr>
    <w:rPr>
      <w:rFonts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5B7B56"/>
    <w:pPr>
      <w:ind w:left="1760"/>
    </w:pPr>
    <w:rPr>
      <w:rFonts w:cstheme="minorHAnsi"/>
      <w:sz w:val="18"/>
      <w:szCs w:val="21"/>
    </w:rPr>
  </w:style>
  <w:style w:type="paragraph" w:styleId="Revision">
    <w:name w:val="Revision"/>
    <w:hidden/>
    <w:uiPriority w:val="99"/>
    <w:semiHidden/>
    <w:rsid w:val="00A1702D"/>
    <w:pPr>
      <w:spacing w:after="0" w:line="240" w:lineRule="auto"/>
    </w:pPr>
    <w:rPr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67E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CF405D"/>
    <w:rPr>
      <w:rFonts w:eastAsiaTheme="majorEastAsia" w:cstheme="majorBidi"/>
      <w:b/>
      <w:iCs/>
      <w:sz w:val="28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00CE5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C2375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Cs w:val="22"/>
      <w:lang w:val="tr-TR"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4C2375"/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EFED-849F-40E5-BE0E-AEACD34D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4083</Words>
  <Characters>23278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SUNY Fredonia</Company>
  <LinksUpToDate>false</LinksUpToDate>
  <CharactersWithSpaces>27307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Didem Mutcalioglu</dc:creator>
  <cp:lastModifiedBy>Ilkay Bulbul</cp:lastModifiedBy>
  <cp:revision>5</cp:revision>
  <cp:lastPrinted>2022-03-23T05:51:00Z</cp:lastPrinted>
  <dcterms:created xsi:type="dcterms:W3CDTF">2022-03-23T05:53:00Z</dcterms:created>
  <dcterms:modified xsi:type="dcterms:W3CDTF">2022-04-19T08:44:00Z</dcterms:modified>
</cp:coreProperties>
</file>